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 xml:space="preserve">Call for Applications </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for</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Individual Research Scholarships</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for Hungarian and International students and researchers</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 xml:space="preserve">at The Institute of Advanced Studies </w:t>
      </w:r>
      <w:proofErr w:type="spellStart"/>
      <w:r w:rsidRPr="00105BCF">
        <w:rPr>
          <w:rFonts w:asciiTheme="minorHAnsi" w:hAnsiTheme="minorHAnsi"/>
          <w:b/>
          <w:sz w:val="36"/>
          <w:szCs w:val="36"/>
          <w:lang w:val="en-US"/>
        </w:rPr>
        <w:t>Kőszeg</w:t>
      </w:r>
      <w:proofErr w:type="spellEnd"/>
      <w:r w:rsidRPr="00105BCF">
        <w:rPr>
          <w:rFonts w:asciiTheme="minorHAnsi" w:hAnsiTheme="minorHAnsi"/>
          <w:b/>
          <w:sz w:val="36"/>
          <w:szCs w:val="36"/>
          <w:lang w:val="en-US"/>
        </w:rPr>
        <w:t xml:space="preserve"> (</w:t>
      </w:r>
      <w:proofErr w:type="spellStart"/>
      <w:r w:rsidRPr="00105BCF">
        <w:rPr>
          <w:rFonts w:asciiTheme="minorHAnsi" w:hAnsiTheme="minorHAnsi"/>
          <w:b/>
          <w:sz w:val="36"/>
          <w:szCs w:val="36"/>
          <w:lang w:val="en-US"/>
        </w:rPr>
        <w:t>iASK</w:t>
      </w:r>
      <w:proofErr w:type="spellEnd"/>
      <w:r w:rsidRPr="00105BCF">
        <w:rPr>
          <w:rFonts w:asciiTheme="minorHAnsi" w:hAnsiTheme="minorHAnsi"/>
          <w:b/>
          <w:sz w:val="36"/>
          <w:szCs w:val="36"/>
          <w:lang w:val="en-US"/>
        </w:rPr>
        <w:t>)</w:t>
      </w:r>
    </w:p>
    <w:p w:rsidR="00105BCF" w:rsidRPr="00105BCF" w:rsidRDefault="00105BCF" w:rsidP="00105BCF">
      <w:pPr>
        <w:jc w:val="center"/>
        <w:rPr>
          <w:rFonts w:asciiTheme="minorHAnsi" w:hAnsiTheme="minorHAnsi"/>
          <w:b/>
          <w:sz w:val="36"/>
          <w:szCs w:val="36"/>
          <w:lang w:val="en-US"/>
        </w:rPr>
      </w:pPr>
    </w:p>
    <w:p w:rsidR="00105BCF" w:rsidRPr="00105BCF" w:rsidRDefault="00F33384" w:rsidP="00105BCF">
      <w:pPr>
        <w:jc w:val="center"/>
        <w:rPr>
          <w:rFonts w:asciiTheme="minorHAnsi" w:hAnsiTheme="minorHAnsi"/>
          <w:b/>
          <w:sz w:val="36"/>
          <w:szCs w:val="36"/>
          <w:lang w:val="en-US"/>
        </w:rPr>
      </w:pPr>
      <w:r>
        <w:rPr>
          <w:rFonts w:asciiTheme="minorHAnsi" w:hAnsiTheme="minorHAnsi"/>
          <w:b/>
          <w:sz w:val="36"/>
          <w:szCs w:val="36"/>
          <w:lang w:val="en-US"/>
        </w:rPr>
        <w:t>2017</w:t>
      </w:r>
    </w:p>
    <w:p w:rsidR="00105BCF" w:rsidRPr="00105BCF" w:rsidRDefault="00105BCF" w:rsidP="00105BCF">
      <w:pPr>
        <w:jc w:val="both"/>
        <w:rPr>
          <w:rFonts w:asciiTheme="minorHAnsi" w:hAnsiTheme="minorHAnsi"/>
          <w:b/>
          <w:sz w:val="36"/>
          <w:szCs w:val="36"/>
          <w:lang w:val="en-US"/>
        </w:rPr>
      </w:pPr>
    </w:p>
    <w:p w:rsidR="00105BCF" w:rsidRPr="00105BCF" w:rsidRDefault="00105BCF" w:rsidP="00105BCF">
      <w:pPr>
        <w:jc w:val="both"/>
        <w:rPr>
          <w:rFonts w:asciiTheme="minorHAnsi" w:hAnsiTheme="minorHAnsi"/>
          <w:b/>
          <w:sz w:val="36"/>
          <w:szCs w:val="36"/>
          <w:lang w:val="en-US"/>
        </w:rPr>
      </w:pPr>
      <w:r w:rsidRPr="00105BCF">
        <w:rPr>
          <w:rFonts w:asciiTheme="minorHAnsi" w:hAnsiTheme="minorHAnsi"/>
          <w:b/>
          <w:sz w:val="36"/>
          <w:szCs w:val="36"/>
          <w:lang w:val="en-US"/>
        </w:rPr>
        <w:br w:type="page"/>
      </w:r>
    </w:p>
    <w:p w:rsidR="00105BCF" w:rsidRPr="00105BCF" w:rsidRDefault="00105BCF" w:rsidP="00105BCF">
      <w:pPr>
        <w:jc w:val="both"/>
        <w:rPr>
          <w:rFonts w:asciiTheme="minorHAnsi" w:hAnsiTheme="minorHAnsi"/>
          <w:b/>
          <w:sz w:val="24"/>
          <w:szCs w:val="24"/>
          <w:lang w:val="en-US"/>
        </w:rPr>
      </w:pPr>
    </w:p>
    <w:p w:rsidR="00105BCF" w:rsidRPr="00105BCF" w:rsidRDefault="00105BCF" w:rsidP="00105BCF">
      <w:pPr>
        <w:jc w:val="both"/>
        <w:rPr>
          <w:rFonts w:asciiTheme="minorHAnsi" w:hAnsiTheme="minorHAnsi"/>
          <w:b/>
          <w:sz w:val="24"/>
          <w:szCs w:val="24"/>
          <w:lang w:val="en-US"/>
        </w:rPr>
      </w:pPr>
    </w:p>
    <w:p w:rsidR="00105BCF" w:rsidRPr="00105BCF" w:rsidRDefault="00105BCF" w:rsidP="00105BCF">
      <w:pPr>
        <w:spacing w:line="360" w:lineRule="auto"/>
        <w:jc w:val="both"/>
        <w:rPr>
          <w:rFonts w:asciiTheme="minorHAnsi" w:hAnsiTheme="minorHAnsi"/>
          <w:b/>
          <w:sz w:val="24"/>
          <w:szCs w:val="24"/>
          <w:lang w:val="en-GB"/>
        </w:rPr>
      </w:pPr>
      <w:r w:rsidRPr="00105BCF">
        <w:rPr>
          <w:rFonts w:asciiTheme="minorHAnsi" w:hAnsiTheme="minorHAnsi"/>
          <w:b/>
          <w:sz w:val="24"/>
          <w:szCs w:val="24"/>
          <w:lang w:val="en-GB"/>
        </w:rPr>
        <w:t>Application</w:t>
      </w:r>
    </w:p>
    <w:p w:rsidR="007042F2" w:rsidRPr="0073656F" w:rsidRDefault="00B236A3" w:rsidP="007042F2">
      <w:pPr>
        <w:rPr>
          <w:sz w:val="24"/>
          <w:szCs w:val="24"/>
          <w:lang w:val="en-GB"/>
        </w:rPr>
      </w:pPr>
      <w:r>
        <w:rPr>
          <w:rFonts w:asciiTheme="minorHAnsi" w:hAnsiTheme="minorHAnsi" w:cs="Verdana"/>
          <w:sz w:val="24"/>
          <w:szCs w:val="24"/>
          <w:lang w:val="en-US"/>
        </w:rPr>
        <w:t>The</w:t>
      </w:r>
      <w:r w:rsidR="00105BCF" w:rsidRPr="00105BCF">
        <w:rPr>
          <w:rFonts w:asciiTheme="minorHAnsi" w:hAnsiTheme="minorHAnsi" w:cs="Verdana"/>
          <w:sz w:val="24"/>
          <w:szCs w:val="24"/>
          <w:lang w:val="en-US"/>
        </w:rPr>
        <w:t xml:space="preserve"> grant is open to applicants from all scientific disciplines</w:t>
      </w:r>
      <w:r w:rsidR="00105BCF">
        <w:rPr>
          <w:rFonts w:asciiTheme="minorHAnsi" w:hAnsiTheme="minorHAnsi" w:cs="Verdana"/>
          <w:sz w:val="24"/>
          <w:szCs w:val="24"/>
          <w:lang w:val="en-US"/>
        </w:rPr>
        <w:t xml:space="preserve"> for the period of </w:t>
      </w:r>
      <w:r w:rsidR="00EF153D">
        <w:rPr>
          <w:sz w:val="24"/>
          <w:szCs w:val="24"/>
          <w:lang w:val="en-GB"/>
        </w:rPr>
        <w:t>September 1 – December 31</w:t>
      </w:r>
      <w:r w:rsidR="007042F2">
        <w:rPr>
          <w:sz w:val="24"/>
          <w:szCs w:val="24"/>
          <w:lang w:val="en-GB"/>
        </w:rPr>
        <w:t>, 2017.</w:t>
      </w:r>
    </w:p>
    <w:p w:rsidR="007042F2" w:rsidRPr="0073656F" w:rsidRDefault="007042F2" w:rsidP="007042F2">
      <w:pPr>
        <w:spacing w:before="100" w:beforeAutospacing="1" w:after="100" w:afterAutospacing="1"/>
        <w:rPr>
          <w:sz w:val="24"/>
          <w:szCs w:val="24"/>
          <w:lang w:val="en-GB"/>
        </w:rPr>
      </w:pPr>
      <w:r>
        <w:rPr>
          <w:sz w:val="24"/>
          <w:szCs w:val="24"/>
          <w:lang w:val="en-GB"/>
        </w:rPr>
        <w:t>The scholarship call</w:t>
      </w:r>
      <w:r w:rsidRPr="0073656F">
        <w:rPr>
          <w:sz w:val="24"/>
          <w:szCs w:val="24"/>
          <w:lang w:val="en-GB"/>
        </w:rPr>
        <w:t xml:space="preserve"> is open to applicants from all scientific disciplines.</w:t>
      </w:r>
    </w:p>
    <w:p w:rsidR="00290536" w:rsidRDefault="00105BCF" w:rsidP="00105BCF">
      <w:pPr>
        <w:jc w:val="both"/>
        <w:rPr>
          <w:rFonts w:asciiTheme="minorHAnsi" w:hAnsiTheme="minorHAnsi" w:cs="Verdana"/>
          <w:sz w:val="24"/>
          <w:szCs w:val="24"/>
          <w:lang w:val="en-US"/>
        </w:rPr>
      </w:pPr>
      <w:r w:rsidRPr="00105BCF">
        <w:rPr>
          <w:rFonts w:asciiTheme="minorHAnsi" w:hAnsiTheme="minorHAnsi" w:cs="Verdana"/>
          <w:sz w:val="24"/>
          <w:szCs w:val="24"/>
          <w:lang w:val="en-US"/>
        </w:rPr>
        <w:t>Preference will be given to applications focusing on interdisciplinary social science and humanities researc</w:t>
      </w:r>
      <w:r w:rsidR="00123C5F">
        <w:rPr>
          <w:rFonts w:asciiTheme="minorHAnsi" w:hAnsiTheme="minorHAnsi" w:cs="Verdana"/>
          <w:sz w:val="24"/>
          <w:szCs w:val="24"/>
          <w:lang w:val="en-US"/>
        </w:rPr>
        <w:t>h on topics related to</w:t>
      </w:r>
      <w:r w:rsidRPr="00105BCF">
        <w:rPr>
          <w:rFonts w:asciiTheme="minorHAnsi" w:hAnsiTheme="minorHAnsi" w:cs="Verdana"/>
          <w:sz w:val="24"/>
          <w:szCs w:val="24"/>
          <w:lang w:val="en-US"/>
        </w:rPr>
        <w:t xml:space="preserve"> social and economic innovation, globalization, European integration</w:t>
      </w:r>
      <w:r w:rsidR="00123C5F">
        <w:rPr>
          <w:rFonts w:asciiTheme="minorHAnsi" w:hAnsiTheme="minorHAnsi" w:cs="Verdana"/>
          <w:sz w:val="24"/>
          <w:szCs w:val="24"/>
          <w:lang w:val="en-US"/>
        </w:rPr>
        <w:t>,</w:t>
      </w:r>
      <w:r w:rsidRPr="00105BCF">
        <w:rPr>
          <w:rFonts w:asciiTheme="minorHAnsi" w:hAnsiTheme="minorHAnsi" w:cs="Verdana"/>
          <w:sz w:val="24"/>
          <w:szCs w:val="24"/>
          <w:lang w:val="en-US"/>
        </w:rPr>
        <w:t xml:space="preserve"> with a special focus on Central European cooperation, local, EU-wide, and global crisis, cultural heritage management and sustainability. </w:t>
      </w:r>
    </w:p>
    <w:p w:rsidR="007042F2" w:rsidRDefault="007042F2" w:rsidP="00105BCF">
      <w:pPr>
        <w:jc w:val="both"/>
        <w:rPr>
          <w:rFonts w:asciiTheme="minorHAnsi" w:hAnsiTheme="minorHAnsi" w:cs="Verdana"/>
          <w:sz w:val="24"/>
          <w:szCs w:val="24"/>
          <w:lang w:val="en-US"/>
        </w:rPr>
      </w:pPr>
    </w:p>
    <w:p w:rsidR="00290536" w:rsidRDefault="007042F2" w:rsidP="00105BCF">
      <w:pPr>
        <w:jc w:val="both"/>
        <w:rPr>
          <w:rFonts w:asciiTheme="minorHAnsi" w:hAnsiTheme="minorHAnsi" w:cs="Verdana"/>
          <w:sz w:val="24"/>
          <w:szCs w:val="24"/>
          <w:lang w:val="en-US"/>
        </w:rPr>
      </w:pPr>
      <w:r>
        <w:rPr>
          <w:rFonts w:asciiTheme="minorHAnsi" w:hAnsiTheme="minorHAnsi" w:cs="Verdana"/>
          <w:sz w:val="24"/>
          <w:szCs w:val="24"/>
          <w:lang w:val="en-US"/>
        </w:rPr>
        <w:t xml:space="preserve">Proposals are to be submitted to </w:t>
      </w:r>
      <w:proofErr w:type="spellStart"/>
      <w:r>
        <w:rPr>
          <w:rFonts w:asciiTheme="minorHAnsi" w:hAnsiTheme="minorHAnsi" w:cs="Verdana"/>
          <w:sz w:val="24"/>
          <w:szCs w:val="24"/>
          <w:lang w:val="en-US"/>
        </w:rPr>
        <w:t>iASK</w:t>
      </w:r>
      <w:proofErr w:type="spellEnd"/>
      <w:r>
        <w:rPr>
          <w:rFonts w:asciiTheme="minorHAnsi" w:hAnsiTheme="minorHAnsi" w:cs="Verdana"/>
          <w:sz w:val="24"/>
          <w:szCs w:val="24"/>
          <w:lang w:val="en-US"/>
        </w:rPr>
        <w:t xml:space="preserve">. </w:t>
      </w:r>
      <w:r w:rsidR="00D73E63">
        <w:rPr>
          <w:rFonts w:asciiTheme="minorHAnsi" w:hAnsiTheme="minorHAnsi" w:cs="Verdana"/>
          <w:sz w:val="24"/>
          <w:szCs w:val="24"/>
          <w:lang w:val="en-US"/>
        </w:rPr>
        <w:t>Prio</w:t>
      </w:r>
      <w:r w:rsidR="00711387">
        <w:rPr>
          <w:rFonts w:asciiTheme="minorHAnsi" w:hAnsiTheme="minorHAnsi" w:cs="Verdana"/>
          <w:sz w:val="24"/>
          <w:szCs w:val="24"/>
          <w:lang w:val="en-US"/>
        </w:rPr>
        <w:t>rity topics of interest for</w:t>
      </w:r>
      <w:r>
        <w:rPr>
          <w:rFonts w:asciiTheme="minorHAnsi" w:hAnsiTheme="minorHAnsi" w:cs="Verdana"/>
          <w:sz w:val="24"/>
          <w:szCs w:val="24"/>
          <w:lang w:val="en-US"/>
        </w:rPr>
        <w:t xml:space="preserve"> 2017 are as follows</w:t>
      </w:r>
      <w:r w:rsidR="00290536">
        <w:rPr>
          <w:rFonts w:asciiTheme="minorHAnsi" w:hAnsiTheme="minorHAnsi" w:cs="Verdana"/>
          <w:sz w:val="24"/>
          <w:szCs w:val="24"/>
          <w:lang w:val="en-US"/>
        </w:rPr>
        <w:t>:</w:t>
      </w:r>
    </w:p>
    <w:p w:rsidR="00F33384" w:rsidRDefault="00F33384" w:rsidP="007042F2">
      <w:pPr>
        <w:jc w:val="both"/>
        <w:rPr>
          <w:rFonts w:cs="Verdana"/>
          <w:b/>
          <w:sz w:val="26"/>
          <w:szCs w:val="26"/>
          <w:lang w:val="en-US"/>
        </w:rPr>
      </w:pPr>
    </w:p>
    <w:p w:rsidR="0092628B" w:rsidRPr="0092628B" w:rsidRDefault="007042F2" w:rsidP="009C2F49">
      <w:pPr>
        <w:pStyle w:val="Listaszerbekezds"/>
        <w:numPr>
          <w:ilvl w:val="0"/>
          <w:numId w:val="12"/>
        </w:numPr>
        <w:jc w:val="both"/>
        <w:rPr>
          <w:rFonts w:asciiTheme="minorHAnsi" w:hAnsiTheme="minorHAnsi" w:cs="Verdana"/>
          <w:sz w:val="24"/>
          <w:szCs w:val="24"/>
          <w:lang w:val="en-US"/>
        </w:rPr>
      </w:pPr>
      <w:r w:rsidRPr="0092628B">
        <w:rPr>
          <w:rFonts w:asciiTheme="minorHAnsi" w:hAnsiTheme="minorHAnsi" w:cs="Verdana"/>
          <w:sz w:val="24"/>
          <w:szCs w:val="24"/>
          <w:lang w:val="en-US"/>
        </w:rPr>
        <w:t xml:space="preserve">Global and Regional Studies, </w:t>
      </w:r>
      <w:r w:rsidR="0018393E" w:rsidRPr="0092628B">
        <w:rPr>
          <w:rFonts w:asciiTheme="minorHAnsi" w:hAnsiTheme="minorHAnsi" w:cs="Verdana"/>
          <w:sz w:val="24"/>
          <w:szCs w:val="24"/>
          <w:lang w:val="en-US"/>
        </w:rPr>
        <w:t>P</w:t>
      </w:r>
      <w:r w:rsidRPr="0092628B">
        <w:rPr>
          <w:rFonts w:asciiTheme="minorHAnsi" w:hAnsiTheme="minorHAnsi" w:cs="Verdana"/>
          <w:sz w:val="24"/>
          <w:szCs w:val="24"/>
          <w:lang w:val="en-US"/>
        </w:rPr>
        <w:t xml:space="preserve">olitical </w:t>
      </w:r>
      <w:r w:rsidR="0018393E" w:rsidRPr="0092628B">
        <w:rPr>
          <w:rFonts w:asciiTheme="minorHAnsi" w:hAnsiTheme="minorHAnsi" w:cs="Verdana"/>
          <w:sz w:val="24"/>
          <w:szCs w:val="24"/>
          <w:lang w:val="en-US"/>
        </w:rPr>
        <w:t>E</w:t>
      </w:r>
      <w:r w:rsidRPr="0092628B">
        <w:rPr>
          <w:rFonts w:asciiTheme="minorHAnsi" w:hAnsiTheme="minorHAnsi" w:cs="Verdana"/>
          <w:sz w:val="24"/>
          <w:szCs w:val="24"/>
          <w:lang w:val="en-US"/>
        </w:rPr>
        <w:t xml:space="preserve">conomy and </w:t>
      </w:r>
      <w:r w:rsidR="0018393E" w:rsidRPr="0092628B">
        <w:rPr>
          <w:rFonts w:asciiTheme="minorHAnsi" w:hAnsiTheme="minorHAnsi" w:cs="Verdana"/>
          <w:sz w:val="24"/>
          <w:szCs w:val="24"/>
          <w:lang w:val="en-US"/>
        </w:rPr>
        <w:t>G</w:t>
      </w:r>
      <w:r w:rsidRPr="0092628B">
        <w:rPr>
          <w:rFonts w:asciiTheme="minorHAnsi" w:hAnsiTheme="minorHAnsi" w:cs="Verdana"/>
          <w:sz w:val="24"/>
          <w:szCs w:val="24"/>
          <w:lang w:val="en-US"/>
        </w:rPr>
        <w:t xml:space="preserve">lobal </w:t>
      </w:r>
      <w:r w:rsidR="0018393E" w:rsidRPr="0092628B">
        <w:rPr>
          <w:rFonts w:asciiTheme="minorHAnsi" w:hAnsiTheme="minorHAnsi" w:cs="Verdana"/>
          <w:sz w:val="24"/>
          <w:szCs w:val="24"/>
          <w:lang w:val="en-US"/>
        </w:rPr>
        <w:t>G</w:t>
      </w:r>
      <w:r w:rsidRPr="0092628B">
        <w:rPr>
          <w:rFonts w:asciiTheme="minorHAnsi" w:hAnsiTheme="minorHAnsi" w:cs="Verdana"/>
          <w:sz w:val="24"/>
          <w:szCs w:val="24"/>
          <w:lang w:val="en-US"/>
        </w:rPr>
        <w:t>overnance</w:t>
      </w:r>
      <w:r w:rsidR="0092628B" w:rsidRPr="0092628B">
        <w:rPr>
          <w:rFonts w:asciiTheme="minorHAnsi" w:hAnsiTheme="minorHAnsi" w:cs="Verdana"/>
          <w:sz w:val="24"/>
          <w:szCs w:val="24"/>
          <w:lang w:val="en-US"/>
        </w:rPr>
        <w:t xml:space="preserve"> (</w:t>
      </w:r>
      <w:r w:rsidRPr="0092628B">
        <w:rPr>
          <w:rFonts w:asciiTheme="minorHAnsi" w:hAnsiTheme="minorHAnsi" w:cs="Verdana"/>
          <w:sz w:val="24"/>
          <w:szCs w:val="24"/>
          <w:lang w:val="en-US"/>
        </w:rPr>
        <w:t>Complexity</w:t>
      </w:r>
      <w:r w:rsidR="0018393E" w:rsidRPr="0092628B">
        <w:rPr>
          <w:rFonts w:asciiTheme="minorHAnsi" w:hAnsiTheme="minorHAnsi" w:cs="Verdana"/>
          <w:sz w:val="24"/>
          <w:szCs w:val="24"/>
          <w:lang w:val="en-US"/>
        </w:rPr>
        <w:t xml:space="preserve">, </w:t>
      </w:r>
      <w:r w:rsidRPr="0092628B">
        <w:rPr>
          <w:rFonts w:asciiTheme="minorHAnsi" w:hAnsiTheme="minorHAnsi" w:cs="Verdana"/>
          <w:sz w:val="24"/>
          <w:szCs w:val="24"/>
          <w:lang w:val="en-US"/>
        </w:rPr>
        <w:t>Democracy</w:t>
      </w:r>
      <w:r w:rsidR="0018393E" w:rsidRPr="0092628B">
        <w:rPr>
          <w:rFonts w:asciiTheme="minorHAnsi" w:hAnsiTheme="minorHAnsi" w:cs="Verdana"/>
          <w:sz w:val="24"/>
          <w:szCs w:val="24"/>
          <w:lang w:val="en-US"/>
        </w:rPr>
        <w:t xml:space="preserve">, </w:t>
      </w:r>
      <w:r w:rsidRPr="0092628B">
        <w:rPr>
          <w:rFonts w:asciiTheme="minorHAnsi" w:hAnsiTheme="minorHAnsi" w:cs="Verdana"/>
          <w:sz w:val="24"/>
          <w:szCs w:val="24"/>
          <w:lang w:val="en-US"/>
        </w:rPr>
        <w:t>Globalization</w:t>
      </w:r>
      <w:r w:rsidR="0018393E" w:rsidRPr="0092628B">
        <w:rPr>
          <w:rFonts w:asciiTheme="minorHAnsi" w:hAnsiTheme="minorHAnsi" w:cs="Verdana"/>
          <w:sz w:val="24"/>
          <w:szCs w:val="24"/>
          <w:lang w:val="en-US"/>
        </w:rPr>
        <w:t xml:space="preserve">, </w:t>
      </w:r>
      <w:r w:rsidRPr="0092628B">
        <w:rPr>
          <w:rFonts w:asciiTheme="minorHAnsi" w:hAnsiTheme="minorHAnsi" w:cs="Verdana"/>
          <w:sz w:val="24"/>
          <w:szCs w:val="24"/>
          <w:lang w:val="en-US"/>
        </w:rPr>
        <w:t>Migration</w:t>
      </w:r>
      <w:r w:rsidR="0018393E" w:rsidRPr="0092628B">
        <w:rPr>
          <w:rFonts w:asciiTheme="minorHAnsi" w:hAnsiTheme="minorHAnsi" w:cs="Verdana"/>
          <w:sz w:val="24"/>
          <w:szCs w:val="24"/>
          <w:lang w:val="en-US"/>
        </w:rPr>
        <w:t xml:space="preserve">, </w:t>
      </w:r>
      <w:r w:rsidRPr="0092628B">
        <w:rPr>
          <w:rFonts w:asciiTheme="minorHAnsi" w:hAnsiTheme="minorHAnsi" w:cs="Verdana"/>
          <w:sz w:val="24"/>
          <w:szCs w:val="24"/>
          <w:lang w:val="en-US"/>
        </w:rPr>
        <w:t>New Social Movements</w:t>
      </w:r>
      <w:r w:rsidR="0018393E" w:rsidRPr="0092628B">
        <w:rPr>
          <w:rFonts w:asciiTheme="minorHAnsi" w:hAnsiTheme="minorHAnsi" w:cs="Verdana"/>
          <w:sz w:val="24"/>
          <w:szCs w:val="24"/>
          <w:lang w:val="en-US"/>
        </w:rPr>
        <w:t xml:space="preserve">, </w:t>
      </w:r>
      <w:r w:rsidRPr="0092628B">
        <w:rPr>
          <w:rFonts w:asciiTheme="minorHAnsi" w:hAnsiTheme="minorHAnsi" w:cs="Verdana"/>
          <w:sz w:val="24"/>
          <w:szCs w:val="24"/>
          <w:lang w:val="en-US"/>
        </w:rPr>
        <w:t>Post Conflict Societies</w:t>
      </w:r>
      <w:r w:rsidR="0018393E" w:rsidRPr="0092628B">
        <w:rPr>
          <w:rFonts w:asciiTheme="minorHAnsi" w:hAnsiTheme="minorHAnsi" w:cs="Verdana"/>
          <w:sz w:val="24"/>
          <w:szCs w:val="24"/>
          <w:lang w:val="en-US"/>
        </w:rPr>
        <w:t xml:space="preserve">, </w:t>
      </w:r>
      <w:r w:rsidRPr="0092628B">
        <w:rPr>
          <w:rFonts w:asciiTheme="minorHAnsi" w:hAnsiTheme="minorHAnsi" w:cs="Verdana"/>
          <w:sz w:val="24"/>
          <w:szCs w:val="24"/>
          <w:lang w:val="en-US"/>
        </w:rPr>
        <w:t>Social and Economic Inequality</w:t>
      </w:r>
      <w:r w:rsidR="0092628B" w:rsidRPr="0092628B">
        <w:rPr>
          <w:rFonts w:asciiTheme="minorHAnsi" w:hAnsiTheme="minorHAnsi" w:cs="Verdana"/>
          <w:sz w:val="24"/>
          <w:szCs w:val="24"/>
          <w:lang w:val="en-US"/>
        </w:rPr>
        <w:t>)</w:t>
      </w:r>
      <w:r w:rsidR="00D73E63" w:rsidRPr="0092628B">
        <w:rPr>
          <w:rFonts w:asciiTheme="minorHAnsi" w:hAnsiTheme="minorHAnsi" w:cs="Verdana"/>
          <w:sz w:val="24"/>
          <w:szCs w:val="24"/>
          <w:lang w:val="en-US"/>
        </w:rPr>
        <w:t xml:space="preserve">; </w:t>
      </w:r>
    </w:p>
    <w:p w:rsidR="0092628B" w:rsidRPr="0092628B" w:rsidRDefault="007042F2" w:rsidP="009C2F49">
      <w:pPr>
        <w:pStyle w:val="Listaszerbekezds"/>
        <w:numPr>
          <w:ilvl w:val="0"/>
          <w:numId w:val="12"/>
        </w:numPr>
        <w:jc w:val="both"/>
        <w:rPr>
          <w:rFonts w:asciiTheme="minorHAnsi" w:hAnsiTheme="minorHAnsi" w:cs="Verdana"/>
          <w:sz w:val="24"/>
          <w:szCs w:val="24"/>
          <w:lang w:val="en-US"/>
        </w:rPr>
      </w:pPr>
      <w:r w:rsidRPr="0092628B">
        <w:rPr>
          <w:rFonts w:asciiTheme="minorHAnsi" w:hAnsiTheme="minorHAnsi" w:cs="Verdana"/>
          <w:sz w:val="24"/>
          <w:szCs w:val="24"/>
          <w:lang w:val="en-US"/>
        </w:rPr>
        <w:t>Sustainability Science – economic, environmental and social sustainability</w:t>
      </w:r>
      <w:r w:rsidR="0018393E" w:rsidRPr="0092628B">
        <w:rPr>
          <w:rFonts w:asciiTheme="minorHAnsi" w:hAnsiTheme="minorHAnsi" w:cs="Verdana"/>
          <w:sz w:val="24"/>
          <w:szCs w:val="24"/>
          <w:lang w:val="en-US"/>
        </w:rPr>
        <w:t xml:space="preserve"> </w:t>
      </w:r>
      <w:r w:rsidR="0092628B" w:rsidRPr="0092628B">
        <w:rPr>
          <w:rFonts w:asciiTheme="minorHAnsi" w:hAnsiTheme="minorHAnsi" w:cs="Verdana"/>
          <w:sz w:val="24"/>
          <w:szCs w:val="24"/>
          <w:lang w:val="en-US"/>
        </w:rPr>
        <w:t>(</w:t>
      </w:r>
      <w:r w:rsidR="0018393E" w:rsidRPr="0092628B">
        <w:rPr>
          <w:rFonts w:asciiTheme="minorHAnsi" w:hAnsiTheme="minorHAnsi" w:cs="Verdana"/>
          <w:sz w:val="24"/>
          <w:szCs w:val="24"/>
          <w:lang w:val="en-US"/>
        </w:rPr>
        <w:t>G</w:t>
      </w:r>
      <w:r w:rsidRPr="0092628B">
        <w:rPr>
          <w:rFonts w:asciiTheme="minorHAnsi" w:hAnsiTheme="minorHAnsi" w:cs="Verdana"/>
          <w:sz w:val="24"/>
          <w:szCs w:val="24"/>
          <w:lang w:val="en-US"/>
        </w:rPr>
        <w:t xml:space="preserve">lobalization and </w:t>
      </w:r>
      <w:r w:rsidR="0018393E" w:rsidRPr="0092628B">
        <w:rPr>
          <w:rFonts w:asciiTheme="minorHAnsi" w:hAnsiTheme="minorHAnsi" w:cs="Verdana"/>
          <w:sz w:val="24"/>
          <w:szCs w:val="24"/>
          <w:lang w:val="en-US"/>
        </w:rPr>
        <w:t>S</w:t>
      </w:r>
      <w:r w:rsidRPr="0092628B">
        <w:rPr>
          <w:rFonts w:asciiTheme="minorHAnsi" w:hAnsiTheme="minorHAnsi" w:cs="Verdana"/>
          <w:sz w:val="24"/>
          <w:szCs w:val="24"/>
          <w:lang w:val="en-US"/>
        </w:rPr>
        <w:t>ustainability</w:t>
      </w:r>
      <w:r w:rsidR="0018393E" w:rsidRPr="0092628B">
        <w:rPr>
          <w:rFonts w:asciiTheme="minorHAnsi" w:hAnsiTheme="minorHAnsi" w:cs="Verdana"/>
          <w:sz w:val="24"/>
          <w:szCs w:val="24"/>
          <w:lang w:val="en-US"/>
        </w:rPr>
        <w:t>, New Economic Models, I</w:t>
      </w:r>
      <w:r w:rsidRPr="0092628B">
        <w:rPr>
          <w:rFonts w:asciiTheme="minorHAnsi" w:hAnsiTheme="minorHAnsi" w:cs="Verdana"/>
          <w:sz w:val="24"/>
          <w:szCs w:val="24"/>
          <w:lang w:val="en-US"/>
        </w:rPr>
        <w:t xml:space="preserve">nnovation and </w:t>
      </w:r>
      <w:r w:rsidR="0018393E" w:rsidRPr="0092628B">
        <w:rPr>
          <w:rFonts w:asciiTheme="minorHAnsi" w:hAnsiTheme="minorHAnsi" w:cs="Verdana"/>
          <w:sz w:val="24"/>
          <w:szCs w:val="24"/>
          <w:lang w:val="en-US"/>
        </w:rPr>
        <w:t>C</w:t>
      </w:r>
      <w:r w:rsidRPr="0092628B">
        <w:rPr>
          <w:rFonts w:asciiTheme="minorHAnsi" w:hAnsiTheme="minorHAnsi" w:cs="Verdana"/>
          <w:sz w:val="24"/>
          <w:szCs w:val="24"/>
          <w:lang w:val="en-US"/>
        </w:rPr>
        <w:t xml:space="preserve">rowd </w:t>
      </w:r>
      <w:r w:rsidR="0018393E" w:rsidRPr="0092628B">
        <w:rPr>
          <w:rFonts w:asciiTheme="minorHAnsi" w:hAnsiTheme="minorHAnsi" w:cs="Verdana"/>
          <w:sz w:val="24"/>
          <w:szCs w:val="24"/>
          <w:lang w:val="en-US"/>
        </w:rPr>
        <w:t>S</w:t>
      </w:r>
      <w:r w:rsidRPr="0092628B">
        <w:rPr>
          <w:rFonts w:asciiTheme="minorHAnsi" w:hAnsiTheme="minorHAnsi" w:cs="Verdana"/>
          <w:sz w:val="24"/>
          <w:szCs w:val="24"/>
          <w:lang w:val="en-US"/>
        </w:rPr>
        <w:t xml:space="preserve">ourcing </w:t>
      </w:r>
      <w:r w:rsidR="0018393E" w:rsidRPr="0092628B">
        <w:rPr>
          <w:rFonts w:asciiTheme="minorHAnsi" w:hAnsiTheme="minorHAnsi" w:cs="Verdana"/>
          <w:sz w:val="24"/>
          <w:szCs w:val="24"/>
          <w:lang w:val="en-US"/>
        </w:rPr>
        <w:t>for S</w:t>
      </w:r>
      <w:r w:rsidRPr="0092628B">
        <w:rPr>
          <w:rFonts w:asciiTheme="minorHAnsi" w:hAnsiTheme="minorHAnsi" w:cs="Verdana"/>
          <w:sz w:val="24"/>
          <w:szCs w:val="24"/>
          <w:lang w:val="en-US"/>
        </w:rPr>
        <w:t>ustainability</w:t>
      </w:r>
      <w:r w:rsidR="0018393E" w:rsidRPr="0092628B">
        <w:rPr>
          <w:rFonts w:asciiTheme="minorHAnsi" w:hAnsiTheme="minorHAnsi" w:cs="Verdana"/>
          <w:sz w:val="24"/>
          <w:szCs w:val="24"/>
          <w:lang w:val="en-US"/>
        </w:rPr>
        <w:t xml:space="preserve">, </w:t>
      </w:r>
      <w:r w:rsidRPr="0092628B">
        <w:rPr>
          <w:rFonts w:asciiTheme="minorHAnsi" w:hAnsiTheme="minorHAnsi" w:cs="Verdana"/>
          <w:sz w:val="24"/>
          <w:szCs w:val="24"/>
          <w:lang w:val="en-US"/>
        </w:rPr>
        <w:t xml:space="preserve">Disrupters </w:t>
      </w:r>
      <w:r w:rsidR="0018393E" w:rsidRPr="0092628B">
        <w:rPr>
          <w:rFonts w:asciiTheme="minorHAnsi" w:hAnsiTheme="minorHAnsi" w:cs="Verdana"/>
          <w:sz w:val="24"/>
          <w:szCs w:val="24"/>
          <w:lang w:val="en-US"/>
        </w:rPr>
        <w:t>and A</w:t>
      </w:r>
      <w:r w:rsidRPr="0092628B">
        <w:rPr>
          <w:rFonts w:asciiTheme="minorHAnsi" w:hAnsiTheme="minorHAnsi" w:cs="Verdana"/>
          <w:sz w:val="24"/>
          <w:szCs w:val="24"/>
          <w:lang w:val="en-US"/>
        </w:rPr>
        <w:t xml:space="preserve">lternatives </w:t>
      </w:r>
      <w:r w:rsidR="0018393E" w:rsidRPr="0092628B">
        <w:rPr>
          <w:rFonts w:asciiTheme="minorHAnsi" w:hAnsiTheme="minorHAnsi" w:cs="Verdana"/>
          <w:sz w:val="24"/>
          <w:szCs w:val="24"/>
          <w:lang w:val="en-US"/>
        </w:rPr>
        <w:t>to C</w:t>
      </w:r>
      <w:r w:rsidRPr="0092628B">
        <w:rPr>
          <w:rFonts w:asciiTheme="minorHAnsi" w:hAnsiTheme="minorHAnsi" w:cs="Verdana"/>
          <w:sz w:val="24"/>
          <w:szCs w:val="24"/>
          <w:lang w:val="en-US"/>
        </w:rPr>
        <w:t xml:space="preserve">orporate </w:t>
      </w:r>
      <w:r w:rsidR="0018393E" w:rsidRPr="0092628B">
        <w:rPr>
          <w:rFonts w:asciiTheme="minorHAnsi" w:hAnsiTheme="minorHAnsi" w:cs="Verdana"/>
          <w:sz w:val="24"/>
          <w:szCs w:val="24"/>
          <w:lang w:val="en-US"/>
        </w:rPr>
        <w:t>C</w:t>
      </w:r>
      <w:r w:rsidRPr="0092628B">
        <w:rPr>
          <w:rFonts w:asciiTheme="minorHAnsi" w:hAnsiTheme="minorHAnsi" w:cs="Verdana"/>
          <w:sz w:val="24"/>
          <w:szCs w:val="24"/>
          <w:lang w:val="en-US"/>
        </w:rPr>
        <w:t>apitalism</w:t>
      </w:r>
      <w:r w:rsidR="0092628B" w:rsidRPr="0092628B">
        <w:rPr>
          <w:rFonts w:asciiTheme="minorHAnsi" w:hAnsiTheme="minorHAnsi" w:cs="Verdana"/>
          <w:sz w:val="24"/>
          <w:szCs w:val="24"/>
          <w:lang w:val="en-US"/>
        </w:rPr>
        <w:t>)</w:t>
      </w:r>
      <w:r w:rsidR="00D73E63" w:rsidRPr="0092628B">
        <w:rPr>
          <w:rFonts w:asciiTheme="minorHAnsi" w:hAnsiTheme="minorHAnsi" w:cs="Verdana"/>
          <w:sz w:val="24"/>
          <w:szCs w:val="24"/>
          <w:lang w:val="en-US"/>
        </w:rPr>
        <w:t xml:space="preserve">; </w:t>
      </w:r>
    </w:p>
    <w:p w:rsidR="007042F2" w:rsidRPr="0092628B" w:rsidRDefault="007042F2" w:rsidP="009C2F49">
      <w:pPr>
        <w:pStyle w:val="Listaszerbekezds"/>
        <w:numPr>
          <w:ilvl w:val="0"/>
          <w:numId w:val="12"/>
        </w:numPr>
        <w:jc w:val="both"/>
        <w:rPr>
          <w:rFonts w:asciiTheme="minorHAnsi" w:hAnsiTheme="minorHAnsi" w:cs="Verdana"/>
          <w:sz w:val="24"/>
          <w:szCs w:val="24"/>
          <w:lang w:val="en-US"/>
        </w:rPr>
      </w:pPr>
      <w:r w:rsidRPr="0092628B">
        <w:rPr>
          <w:rFonts w:asciiTheme="minorHAnsi" w:hAnsiTheme="minorHAnsi" w:cs="Verdana"/>
          <w:sz w:val="24"/>
          <w:szCs w:val="24"/>
          <w:lang w:val="en-US"/>
        </w:rPr>
        <w:t>Conflict and Cooperation in Evolutionary Systems</w:t>
      </w:r>
      <w:r w:rsidR="0092628B" w:rsidRPr="0092628B">
        <w:rPr>
          <w:rFonts w:asciiTheme="minorHAnsi" w:hAnsiTheme="minorHAnsi" w:cs="Verdana"/>
          <w:sz w:val="24"/>
          <w:szCs w:val="24"/>
          <w:lang w:val="en-US"/>
        </w:rPr>
        <w:t xml:space="preserve"> (</w:t>
      </w:r>
      <w:r w:rsidR="0018393E" w:rsidRPr="0092628B">
        <w:rPr>
          <w:rFonts w:asciiTheme="minorHAnsi" w:hAnsiTheme="minorHAnsi" w:cs="Verdana"/>
          <w:sz w:val="24"/>
          <w:szCs w:val="24"/>
          <w:lang w:val="en-US"/>
        </w:rPr>
        <w:t xml:space="preserve">Quantum Mechanics and Culture, </w:t>
      </w:r>
      <w:r w:rsidRPr="0092628B">
        <w:rPr>
          <w:rFonts w:asciiTheme="minorHAnsi" w:hAnsiTheme="minorHAnsi" w:cs="Verdana"/>
          <w:sz w:val="24"/>
          <w:szCs w:val="24"/>
          <w:lang w:val="en-US"/>
        </w:rPr>
        <w:t xml:space="preserve">Cooperative </w:t>
      </w:r>
      <w:r w:rsidR="0018393E" w:rsidRPr="0092628B">
        <w:rPr>
          <w:rFonts w:asciiTheme="minorHAnsi" w:hAnsiTheme="minorHAnsi" w:cs="Verdana"/>
          <w:sz w:val="24"/>
          <w:szCs w:val="24"/>
          <w:lang w:val="en-US"/>
        </w:rPr>
        <w:t>S</w:t>
      </w:r>
      <w:r w:rsidRPr="0092628B">
        <w:rPr>
          <w:rFonts w:asciiTheme="minorHAnsi" w:hAnsiTheme="minorHAnsi" w:cs="Verdana"/>
          <w:sz w:val="24"/>
          <w:szCs w:val="24"/>
          <w:lang w:val="en-US"/>
        </w:rPr>
        <w:t xml:space="preserve">olutions </w:t>
      </w:r>
      <w:r w:rsidR="0018393E" w:rsidRPr="0092628B">
        <w:rPr>
          <w:rFonts w:asciiTheme="minorHAnsi" w:hAnsiTheme="minorHAnsi" w:cs="Verdana"/>
          <w:sz w:val="24"/>
          <w:szCs w:val="24"/>
          <w:lang w:val="en-US"/>
        </w:rPr>
        <w:t>t</w:t>
      </w:r>
      <w:r w:rsidRPr="0092628B">
        <w:rPr>
          <w:rFonts w:asciiTheme="minorHAnsi" w:hAnsiTheme="minorHAnsi" w:cs="Verdana"/>
          <w:sz w:val="24"/>
          <w:szCs w:val="24"/>
          <w:lang w:val="en-US"/>
        </w:rPr>
        <w:t xml:space="preserve">o </w:t>
      </w:r>
      <w:r w:rsidR="0018393E" w:rsidRPr="0092628B">
        <w:rPr>
          <w:rFonts w:asciiTheme="minorHAnsi" w:hAnsiTheme="minorHAnsi" w:cs="Verdana"/>
          <w:sz w:val="24"/>
          <w:szCs w:val="24"/>
          <w:lang w:val="en-US"/>
        </w:rPr>
        <w:t>H</w:t>
      </w:r>
      <w:r w:rsidRPr="0092628B">
        <w:rPr>
          <w:rFonts w:asciiTheme="minorHAnsi" w:hAnsiTheme="minorHAnsi" w:cs="Verdana"/>
          <w:sz w:val="24"/>
          <w:szCs w:val="24"/>
          <w:lang w:val="en-US"/>
        </w:rPr>
        <w:t xml:space="preserve">istorical </w:t>
      </w:r>
      <w:r w:rsidR="0018393E" w:rsidRPr="0092628B">
        <w:rPr>
          <w:rFonts w:asciiTheme="minorHAnsi" w:hAnsiTheme="minorHAnsi" w:cs="Verdana"/>
          <w:sz w:val="24"/>
          <w:szCs w:val="24"/>
          <w:lang w:val="en-US"/>
        </w:rPr>
        <w:t>C</w:t>
      </w:r>
      <w:r w:rsidRPr="0092628B">
        <w:rPr>
          <w:rFonts w:asciiTheme="minorHAnsi" w:hAnsiTheme="minorHAnsi" w:cs="Verdana"/>
          <w:sz w:val="24"/>
          <w:szCs w:val="24"/>
          <w:lang w:val="en-US"/>
        </w:rPr>
        <w:t>onflicts</w:t>
      </w:r>
      <w:r w:rsidR="0018393E" w:rsidRPr="0092628B">
        <w:rPr>
          <w:rFonts w:asciiTheme="minorHAnsi" w:hAnsiTheme="minorHAnsi" w:cs="Verdana"/>
          <w:sz w:val="24"/>
          <w:szCs w:val="24"/>
          <w:lang w:val="en-US"/>
        </w:rPr>
        <w:t>, O</w:t>
      </w:r>
      <w:r w:rsidRPr="0092628B">
        <w:rPr>
          <w:rFonts w:asciiTheme="minorHAnsi" w:hAnsiTheme="minorHAnsi" w:cs="Verdana"/>
          <w:sz w:val="24"/>
          <w:szCs w:val="24"/>
          <w:lang w:val="en-US"/>
        </w:rPr>
        <w:t xml:space="preserve">rigins of </w:t>
      </w:r>
      <w:r w:rsidR="0018393E" w:rsidRPr="0092628B">
        <w:rPr>
          <w:rFonts w:asciiTheme="minorHAnsi" w:hAnsiTheme="minorHAnsi" w:cs="Verdana"/>
          <w:sz w:val="24"/>
          <w:szCs w:val="24"/>
          <w:lang w:val="en-US"/>
        </w:rPr>
        <w:t>H</w:t>
      </w:r>
      <w:r w:rsidRPr="0092628B">
        <w:rPr>
          <w:rFonts w:asciiTheme="minorHAnsi" w:hAnsiTheme="minorHAnsi" w:cs="Verdana"/>
          <w:sz w:val="24"/>
          <w:szCs w:val="24"/>
          <w:lang w:val="en-US"/>
        </w:rPr>
        <w:t xml:space="preserve">uman </w:t>
      </w:r>
      <w:r w:rsidR="0018393E" w:rsidRPr="0092628B">
        <w:rPr>
          <w:rFonts w:asciiTheme="minorHAnsi" w:hAnsiTheme="minorHAnsi" w:cs="Verdana"/>
          <w:sz w:val="24"/>
          <w:szCs w:val="24"/>
          <w:lang w:val="en-US"/>
        </w:rPr>
        <w:t>N</w:t>
      </w:r>
      <w:r w:rsidRPr="0092628B">
        <w:rPr>
          <w:rFonts w:asciiTheme="minorHAnsi" w:hAnsiTheme="minorHAnsi" w:cs="Verdana"/>
          <w:sz w:val="24"/>
          <w:szCs w:val="24"/>
          <w:lang w:val="en-US"/>
        </w:rPr>
        <w:t>on-</w:t>
      </w:r>
      <w:proofErr w:type="gramStart"/>
      <w:r w:rsidRPr="0092628B">
        <w:rPr>
          <w:rFonts w:asciiTheme="minorHAnsi" w:hAnsiTheme="minorHAnsi" w:cs="Verdana"/>
          <w:sz w:val="24"/>
          <w:szCs w:val="24"/>
          <w:lang w:val="en-US"/>
        </w:rPr>
        <w:t>genetic</w:t>
      </w:r>
      <w:proofErr w:type="gramEnd"/>
      <w:r w:rsidRPr="0092628B">
        <w:rPr>
          <w:rFonts w:asciiTheme="minorHAnsi" w:hAnsiTheme="minorHAnsi" w:cs="Verdana"/>
          <w:sz w:val="24"/>
          <w:szCs w:val="24"/>
          <w:lang w:val="en-US"/>
        </w:rPr>
        <w:t xml:space="preserve"> </w:t>
      </w:r>
      <w:r w:rsidR="0018393E" w:rsidRPr="0092628B">
        <w:rPr>
          <w:rFonts w:asciiTheme="minorHAnsi" w:hAnsiTheme="minorHAnsi" w:cs="Verdana"/>
          <w:sz w:val="24"/>
          <w:szCs w:val="24"/>
          <w:lang w:val="en-US"/>
        </w:rPr>
        <w:t xml:space="preserve">Inequality, </w:t>
      </w:r>
      <w:r w:rsidRPr="0092628B">
        <w:rPr>
          <w:rFonts w:asciiTheme="minorHAnsi" w:hAnsiTheme="minorHAnsi" w:cs="Verdana"/>
          <w:sz w:val="24"/>
          <w:szCs w:val="24"/>
          <w:lang w:val="en-US"/>
        </w:rPr>
        <w:t xml:space="preserve">Evolutionary </w:t>
      </w:r>
      <w:r w:rsidR="0018393E" w:rsidRPr="0092628B">
        <w:rPr>
          <w:rFonts w:asciiTheme="minorHAnsi" w:hAnsiTheme="minorHAnsi" w:cs="Verdana"/>
          <w:sz w:val="24"/>
          <w:szCs w:val="24"/>
          <w:lang w:val="en-US"/>
        </w:rPr>
        <w:t>R</w:t>
      </w:r>
      <w:r w:rsidRPr="0092628B">
        <w:rPr>
          <w:rFonts w:asciiTheme="minorHAnsi" w:hAnsiTheme="minorHAnsi" w:cs="Verdana"/>
          <w:sz w:val="24"/>
          <w:szCs w:val="24"/>
          <w:lang w:val="en-US"/>
        </w:rPr>
        <w:t xml:space="preserve">oots of </w:t>
      </w:r>
      <w:r w:rsidR="0018393E" w:rsidRPr="0092628B">
        <w:rPr>
          <w:rFonts w:asciiTheme="minorHAnsi" w:hAnsiTheme="minorHAnsi" w:cs="Verdana"/>
          <w:sz w:val="24"/>
          <w:szCs w:val="24"/>
          <w:lang w:val="en-US"/>
        </w:rPr>
        <w:t>M</w:t>
      </w:r>
      <w:r w:rsidRPr="0092628B">
        <w:rPr>
          <w:rFonts w:asciiTheme="minorHAnsi" w:hAnsiTheme="minorHAnsi" w:cs="Verdana"/>
          <w:sz w:val="24"/>
          <w:szCs w:val="24"/>
          <w:lang w:val="en-US"/>
        </w:rPr>
        <w:t>orality</w:t>
      </w:r>
      <w:r w:rsidR="0018393E" w:rsidRPr="0092628B">
        <w:rPr>
          <w:rFonts w:asciiTheme="minorHAnsi" w:hAnsiTheme="minorHAnsi" w:cs="Verdana"/>
          <w:sz w:val="24"/>
          <w:szCs w:val="24"/>
          <w:lang w:val="en-US"/>
        </w:rPr>
        <w:t>, K</w:t>
      </w:r>
      <w:r w:rsidRPr="0092628B">
        <w:rPr>
          <w:rFonts w:asciiTheme="minorHAnsi" w:hAnsiTheme="minorHAnsi" w:cs="Verdana"/>
          <w:sz w:val="24"/>
          <w:szCs w:val="24"/>
          <w:lang w:val="en-US"/>
        </w:rPr>
        <w:t>in</w:t>
      </w:r>
      <w:r w:rsidR="0018393E" w:rsidRPr="0092628B">
        <w:rPr>
          <w:rFonts w:asciiTheme="minorHAnsi" w:hAnsiTheme="minorHAnsi" w:cs="Verdana"/>
          <w:sz w:val="24"/>
          <w:szCs w:val="24"/>
          <w:lang w:val="en-US"/>
        </w:rPr>
        <w:t>ship</w:t>
      </w:r>
      <w:r w:rsidRPr="0092628B">
        <w:rPr>
          <w:rFonts w:asciiTheme="minorHAnsi" w:hAnsiTheme="minorHAnsi" w:cs="Verdana"/>
          <w:sz w:val="24"/>
          <w:szCs w:val="24"/>
          <w:lang w:val="en-US"/>
        </w:rPr>
        <w:t xml:space="preserve"> and </w:t>
      </w:r>
      <w:r w:rsidR="0018393E" w:rsidRPr="0092628B">
        <w:rPr>
          <w:rFonts w:asciiTheme="minorHAnsi" w:hAnsiTheme="minorHAnsi" w:cs="Verdana"/>
          <w:sz w:val="24"/>
          <w:szCs w:val="24"/>
          <w:lang w:val="en-US"/>
        </w:rPr>
        <w:t>G</w:t>
      </w:r>
      <w:r w:rsidRPr="0092628B">
        <w:rPr>
          <w:rFonts w:asciiTheme="minorHAnsi" w:hAnsiTheme="minorHAnsi" w:cs="Verdana"/>
          <w:sz w:val="24"/>
          <w:szCs w:val="24"/>
          <w:lang w:val="en-US"/>
        </w:rPr>
        <w:t xml:space="preserve">roup </w:t>
      </w:r>
      <w:r w:rsidR="0018393E" w:rsidRPr="0092628B">
        <w:rPr>
          <w:rFonts w:asciiTheme="minorHAnsi" w:hAnsiTheme="minorHAnsi" w:cs="Verdana"/>
          <w:sz w:val="24"/>
          <w:szCs w:val="24"/>
          <w:lang w:val="en-US"/>
        </w:rPr>
        <w:t>S</w:t>
      </w:r>
      <w:r w:rsidRPr="0092628B">
        <w:rPr>
          <w:rFonts w:asciiTheme="minorHAnsi" w:hAnsiTheme="minorHAnsi" w:cs="Verdana"/>
          <w:sz w:val="24"/>
          <w:szCs w:val="24"/>
          <w:lang w:val="en-US"/>
        </w:rPr>
        <w:t>election</w:t>
      </w:r>
      <w:r w:rsidR="0092628B" w:rsidRPr="0092628B">
        <w:rPr>
          <w:rFonts w:asciiTheme="minorHAnsi" w:hAnsiTheme="minorHAnsi" w:cs="Verdana"/>
          <w:sz w:val="24"/>
          <w:szCs w:val="24"/>
          <w:lang w:val="en-US"/>
        </w:rPr>
        <w:t>)</w:t>
      </w:r>
    </w:p>
    <w:p w:rsidR="007042F2" w:rsidRPr="0092628B" w:rsidRDefault="00D73E63" w:rsidP="009C2F49">
      <w:pPr>
        <w:pStyle w:val="Listaszerbekezds"/>
        <w:numPr>
          <w:ilvl w:val="0"/>
          <w:numId w:val="12"/>
        </w:numPr>
        <w:jc w:val="both"/>
        <w:rPr>
          <w:rFonts w:asciiTheme="minorHAnsi" w:hAnsiTheme="minorHAnsi" w:cs="Verdana"/>
          <w:sz w:val="24"/>
          <w:szCs w:val="24"/>
          <w:lang w:val="en-US"/>
        </w:rPr>
      </w:pPr>
      <w:r w:rsidRPr="0092628B">
        <w:rPr>
          <w:rFonts w:asciiTheme="minorHAnsi" w:hAnsiTheme="minorHAnsi" w:cs="Verdana"/>
          <w:sz w:val="24"/>
          <w:szCs w:val="24"/>
          <w:lang w:val="en-US"/>
        </w:rPr>
        <w:t>Social Applications of Big Data</w:t>
      </w:r>
      <w:r w:rsidR="007042F2" w:rsidRPr="0092628B">
        <w:rPr>
          <w:rFonts w:asciiTheme="minorHAnsi" w:hAnsiTheme="minorHAnsi" w:cs="Verdana"/>
          <w:sz w:val="24"/>
          <w:szCs w:val="24"/>
          <w:lang w:val="en-US"/>
        </w:rPr>
        <w:t xml:space="preserve"> </w:t>
      </w:r>
    </w:p>
    <w:p w:rsidR="0092628B" w:rsidRPr="0092628B" w:rsidRDefault="007042F2" w:rsidP="009C2F49">
      <w:pPr>
        <w:pStyle w:val="Listaszerbekezds"/>
        <w:numPr>
          <w:ilvl w:val="0"/>
          <w:numId w:val="12"/>
        </w:numPr>
        <w:jc w:val="both"/>
        <w:rPr>
          <w:rFonts w:asciiTheme="minorHAnsi" w:hAnsiTheme="minorHAnsi" w:cs="Verdana"/>
          <w:sz w:val="24"/>
          <w:szCs w:val="24"/>
          <w:lang w:val="en-US"/>
        </w:rPr>
      </w:pPr>
      <w:r w:rsidRPr="0092628B">
        <w:rPr>
          <w:rFonts w:asciiTheme="minorHAnsi" w:hAnsiTheme="minorHAnsi" w:cs="Verdana"/>
          <w:sz w:val="24"/>
          <w:szCs w:val="24"/>
          <w:lang w:val="en-US"/>
        </w:rPr>
        <w:t xml:space="preserve">The Theoretical Study of </w:t>
      </w:r>
      <w:proofErr w:type="spellStart"/>
      <w:r w:rsidRPr="0092628B">
        <w:rPr>
          <w:rFonts w:asciiTheme="minorHAnsi" w:hAnsiTheme="minorHAnsi" w:cs="Verdana"/>
          <w:sz w:val="24"/>
          <w:szCs w:val="24"/>
          <w:lang w:val="en-US"/>
        </w:rPr>
        <w:t>Interdisciplinarity</w:t>
      </w:r>
      <w:proofErr w:type="spellEnd"/>
      <w:r w:rsidR="0092628B" w:rsidRPr="0092628B">
        <w:rPr>
          <w:rFonts w:asciiTheme="minorHAnsi" w:hAnsiTheme="minorHAnsi" w:cs="Verdana"/>
          <w:sz w:val="24"/>
          <w:szCs w:val="24"/>
          <w:lang w:val="en-US"/>
        </w:rPr>
        <w:t>;</w:t>
      </w:r>
      <w:r w:rsidR="0018393E" w:rsidRPr="0092628B">
        <w:rPr>
          <w:rFonts w:asciiTheme="minorHAnsi" w:hAnsiTheme="minorHAnsi" w:cs="Verdana"/>
          <w:sz w:val="24"/>
          <w:szCs w:val="24"/>
          <w:lang w:val="en-US"/>
        </w:rPr>
        <w:t xml:space="preserve"> </w:t>
      </w:r>
    </w:p>
    <w:p w:rsidR="0092628B" w:rsidRPr="0092628B" w:rsidRDefault="0018393E" w:rsidP="009C2F49">
      <w:pPr>
        <w:pStyle w:val="Listaszerbekezds"/>
        <w:numPr>
          <w:ilvl w:val="0"/>
          <w:numId w:val="12"/>
        </w:numPr>
        <w:jc w:val="both"/>
        <w:rPr>
          <w:rFonts w:asciiTheme="minorHAnsi" w:hAnsiTheme="minorHAnsi" w:cs="Verdana"/>
          <w:sz w:val="24"/>
          <w:szCs w:val="24"/>
          <w:lang w:val="en-US"/>
        </w:rPr>
      </w:pPr>
      <w:r w:rsidRPr="0092628B">
        <w:rPr>
          <w:rFonts w:asciiTheme="minorHAnsi" w:hAnsiTheme="minorHAnsi" w:cs="Verdana"/>
          <w:sz w:val="24"/>
          <w:szCs w:val="24"/>
          <w:lang w:val="en-US"/>
        </w:rPr>
        <w:t>I</w:t>
      </w:r>
      <w:r w:rsidR="007042F2" w:rsidRPr="0092628B">
        <w:rPr>
          <w:rFonts w:asciiTheme="minorHAnsi" w:hAnsiTheme="minorHAnsi" w:cs="Verdana"/>
          <w:sz w:val="24"/>
          <w:szCs w:val="24"/>
          <w:lang w:val="en-US"/>
        </w:rPr>
        <w:t xml:space="preserve">nnovative </w:t>
      </w:r>
      <w:r w:rsidRPr="0092628B">
        <w:rPr>
          <w:rFonts w:asciiTheme="minorHAnsi" w:hAnsiTheme="minorHAnsi" w:cs="Verdana"/>
          <w:sz w:val="24"/>
          <w:szCs w:val="24"/>
          <w:lang w:val="en-US"/>
        </w:rPr>
        <w:t>P</w:t>
      </w:r>
      <w:r w:rsidR="007042F2" w:rsidRPr="0092628B">
        <w:rPr>
          <w:rFonts w:asciiTheme="minorHAnsi" w:hAnsiTheme="minorHAnsi" w:cs="Verdana"/>
          <w:sz w:val="24"/>
          <w:szCs w:val="24"/>
          <w:lang w:val="en-US"/>
        </w:rPr>
        <w:t>edagogy</w:t>
      </w:r>
      <w:r w:rsidR="0092628B" w:rsidRPr="0092628B">
        <w:rPr>
          <w:rFonts w:asciiTheme="minorHAnsi" w:hAnsiTheme="minorHAnsi" w:cs="Verdana"/>
          <w:sz w:val="24"/>
          <w:szCs w:val="24"/>
          <w:lang w:val="en-US"/>
        </w:rPr>
        <w:t>;</w:t>
      </w:r>
    </w:p>
    <w:p w:rsidR="007042F2" w:rsidRPr="0092628B" w:rsidRDefault="0092628B" w:rsidP="009C2F49">
      <w:pPr>
        <w:pStyle w:val="Listaszerbekezds"/>
        <w:numPr>
          <w:ilvl w:val="0"/>
          <w:numId w:val="12"/>
        </w:numPr>
        <w:jc w:val="both"/>
        <w:rPr>
          <w:rFonts w:asciiTheme="minorHAnsi" w:hAnsiTheme="minorHAnsi" w:cs="Verdana"/>
          <w:sz w:val="24"/>
          <w:szCs w:val="24"/>
          <w:lang w:val="en-US"/>
        </w:rPr>
      </w:pPr>
      <w:r w:rsidRPr="0092628B">
        <w:rPr>
          <w:rFonts w:asciiTheme="minorHAnsi" w:hAnsiTheme="minorHAnsi" w:cs="Verdana"/>
          <w:sz w:val="24"/>
          <w:szCs w:val="24"/>
          <w:lang w:val="en-US"/>
        </w:rPr>
        <w:t xml:space="preserve">Central Europe: </w:t>
      </w:r>
      <w:r w:rsidR="0018393E" w:rsidRPr="0092628B">
        <w:rPr>
          <w:rFonts w:asciiTheme="minorHAnsi" w:hAnsiTheme="minorHAnsi" w:cs="Verdana"/>
          <w:sz w:val="24"/>
          <w:szCs w:val="24"/>
          <w:lang w:val="en-US"/>
        </w:rPr>
        <w:t>I</w:t>
      </w:r>
      <w:r w:rsidR="007042F2" w:rsidRPr="0092628B">
        <w:rPr>
          <w:rFonts w:asciiTheme="minorHAnsi" w:hAnsiTheme="minorHAnsi" w:cs="Verdana"/>
          <w:sz w:val="24"/>
          <w:szCs w:val="24"/>
          <w:lang w:val="en-US"/>
        </w:rPr>
        <w:t xml:space="preserve">ntellectual </w:t>
      </w:r>
      <w:r w:rsidR="0018393E" w:rsidRPr="0092628B">
        <w:rPr>
          <w:rFonts w:asciiTheme="minorHAnsi" w:hAnsiTheme="minorHAnsi" w:cs="Verdana"/>
          <w:sz w:val="24"/>
          <w:szCs w:val="24"/>
          <w:lang w:val="en-US"/>
        </w:rPr>
        <w:t>H</w:t>
      </w:r>
      <w:r w:rsidRPr="0092628B">
        <w:rPr>
          <w:rFonts w:asciiTheme="minorHAnsi" w:hAnsiTheme="minorHAnsi" w:cs="Verdana"/>
          <w:sz w:val="24"/>
          <w:szCs w:val="24"/>
          <w:lang w:val="en-US"/>
        </w:rPr>
        <w:t xml:space="preserve">istory, Regional Literary Studies, </w:t>
      </w:r>
      <w:r w:rsidR="00D73E63" w:rsidRPr="0092628B">
        <w:rPr>
          <w:rFonts w:asciiTheme="minorHAnsi" w:hAnsiTheme="minorHAnsi" w:cs="Verdana"/>
          <w:sz w:val="24"/>
          <w:szCs w:val="24"/>
          <w:lang w:val="en-US"/>
        </w:rPr>
        <w:t xml:space="preserve">Regional and Local </w:t>
      </w:r>
      <w:r w:rsidR="0018393E" w:rsidRPr="0092628B">
        <w:rPr>
          <w:rFonts w:asciiTheme="minorHAnsi" w:hAnsiTheme="minorHAnsi" w:cs="Verdana"/>
          <w:sz w:val="24"/>
          <w:szCs w:val="24"/>
          <w:lang w:val="en-US"/>
        </w:rPr>
        <w:t>Musicology</w:t>
      </w:r>
      <w:r w:rsidRPr="0092628B">
        <w:rPr>
          <w:rFonts w:asciiTheme="minorHAnsi" w:hAnsiTheme="minorHAnsi" w:cs="Verdana"/>
          <w:sz w:val="24"/>
          <w:szCs w:val="24"/>
          <w:lang w:val="en-US"/>
        </w:rPr>
        <w:t>;</w:t>
      </w:r>
    </w:p>
    <w:p w:rsidR="007042F2" w:rsidRPr="0092628B" w:rsidRDefault="007042F2" w:rsidP="009C2F49">
      <w:pPr>
        <w:pStyle w:val="Listaszerbekezds"/>
        <w:numPr>
          <w:ilvl w:val="0"/>
          <w:numId w:val="12"/>
        </w:numPr>
        <w:jc w:val="both"/>
        <w:rPr>
          <w:rFonts w:asciiTheme="minorHAnsi" w:hAnsiTheme="minorHAnsi" w:cs="Verdana"/>
          <w:sz w:val="24"/>
          <w:szCs w:val="24"/>
          <w:lang w:val="en-US"/>
        </w:rPr>
      </w:pPr>
      <w:r w:rsidRPr="0092628B">
        <w:rPr>
          <w:rFonts w:asciiTheme="minorHAnsi" w:hAnsiTheme="minorHAnsi" w:cs="Verdana"/>
          <w:sz w:val="24"/>
          <w:szCs w:val="24"/>
          <w:lang w:val="en-US"/>
        </w:rPr>
        <w:t>Creative Citie</w:t>
      </w:r>
      <w:r w:rsidR="0092628B" w:rsidRPr="0092628B">
        <w:rPr>
          <w:rFonts w:asciiTheme="minorHAnsi" w:hAnsiTheme="minorHAnsi" w:cs="Verdana"/>
          <w:sz w:val="24"/>
          <w:szCs w:val="24"/>
          <w:lang w:val="en-US"/>
        </w:rPr>
        <w:t xml:space="preserve">s and Sustainable Regions: </w:t>
      </w:r>
      <w:r w:rsidR="00D73E63" w:rsidRPr="0092628B">
        <w:rPr>
          <w:rFonts w:asciiTheme="minorHAnsi" w:hAnsiTheme="minorHAnsi" w:cs="Verdana"/>
          <w:sz w:val="24"/>
          <w:szCs w:val="24"/>
          <w:lang w:val="en-US"/>
        </w:rPr>
        <w:t>Sustainable Tourism, C</w:t>
      </w:r>
      <w:r w:rsidRPr="0092628B">
        <w:rPr>
          <w:rFonts w:asciiTheme="minorHAnsi" w:hAnsiTheme="minorHAnsi" w:cs="Verdana"/>
          <w:sz w:val="24"/>
          <w:szCs w:val="24"/>
          <w:lang w:val="en-US"/>
        </w:rPr>
        <w:t xml:space="preserve">reativity and </w:t>
      </w:r>
      <w:r w:rsidR="00D73E63" w:rsidRPr="0092628B">
        <w:rPr>
          <w:rFonts w:asciiTheme="minorHAnsi" w:hAnsiTheme="minorHAnsi" w:cs="Verdana"/>
          <w:sz w:val="24"/>
          <w:szCs w:val="24"/>
          <w:lang w:val="en-US"/>
        </w:rPr>
        <w:t>I</w:t>
      </w:r>
      <w:r w:rsidRPr="0092628B">
        <w:rPr>
          <w:rFonts w:asciiTheme="minorHAnsi" w:hAnsiTheme="minorHAnsi" w:cs="Verdana"/>
          <w:sz w:val="24"/>
          <w:szCs w:val="24"/>
          <w:lang w:val="en-US"/>
        </w:rPr>
        <w:t>nnovati</w:t>
      </w:r>
      <w:r w:rsidR="00D73E63" w:rsidRPr="0092628B">
        <w:rPr>
          <w:rFonts w:asciiTheme="minorHAnsi" w:hAnsiTheme="minorHAnsi" w:cs="Verdana"/>
          <w:sz w:val="24"/>
          <w:szCs w:val="24"/>
          <w:lang w:val="en-US"/>
        </w:rPr>
        <w:t>ve P</w:t>
      </w:r>
      <w:r w:rsidRPr="0092628B">
        <w:rPr>
          <w:rFonts w:asciiTheme="minorHAnsi" w:hAnsiTheme="minorHAnsi" w:cs="Verdana"/>
          <w:sz w:val="24"/>
          <w:szCs w:val="24"/>
          <w:lang w:val="en-US"/>
        </w:rPr>
        <w:t xml:space="preserve">roject </w:t>
      </w:r>
      <w:r w:rsidR="00D73E63" w:rsidRPr="0092628B">
        <w:rPr>
          <w:rFonts w:asciiTheme="minorHAnsi" w:hAnsiTheme="minorHAnsi" w:cs="Verdana"/>
          <w:sz w:val="24"/>
          <w:szCs w:val="24"/>
          <w:lang w:val="en-US"/>
        </w:rPr>
        <w:t>M</w:t>
      </w:r>
      <w:r w:rsidRPr="0092628B">
        <w:rPr>
          <w:rFonts w:asciiTheme="minorHAnsi" w:hAnsiTheme="minorHAnsi" w:cs="Verdana"/>
          <w:sz w:val="24"/>
          <w:szCs w:val="24"/>
          <w:lang w:val="en-US"/>
        </w:rPr>
        <w:t>anagement</w:t>
      </w:r>
      <w:r w:rsidR="00D73E63" w:rsidRPr="0092628B">
        <w:rPr>
          <w:rFonts w:asciiTheme="minorHAnsi" w:hAnsiTheme="minorHAnsi" w:cs="Verdana"/>
          <w:sz w:val="24"/>
          <w:szCs w:val="24"/>
          <w:lang w:val="en-US"/>
        </w:rPr>
        <w:t>, I</w:t>
      </w:r>
      <w:r w:rsidRPr="0092628B">
        <w:rPr>
          <w:rFonts w:asciiTheme="minorHAnsi" w:hAnsiTheme="minorHAnsi" w:cs="Verdana"/>
          <w:sz w:val="24"/>
          <w:szCs w:val="24"/>
          <w:lang w:val="en-US"/>
        </w:rPr>
        <w:t xml:space="preserve">nnovative </w:t>
      </w:r>
      <w:r w:rsidR="00D73E63" w:rsidRPr="0092628B">
        <w:rPr>
          <w:rFonts w:asciiTheme="minorHAnsi" w:hAnsiTheme="minorHAnsi" w:cs="Verdana"/>
          <w:sz w:val="24"/>
          <w:szCs w:val="24"/>
          <w:lang w:val="en-US"/>
        </w:rPr>
        <w:t>B</w:t>
      </w:r>
      <w:r w:rsidRPr="0092628B">
        <w:rPr>
          <w:rFonts w:asciiTheme="minorHAnsi" w:hAnsiTheme="minorHAnsi" w:cs="Verdana"/>
          <w:sz w:val="24"/>
          <w:szCs w:val="24"/>
          <w:lang w:val="en-US"/>
        </w:rPr>
        <w:t xml:space="preserve">usiness </w:t>
      </w:r>
      <w:r w:rsidR="00D73E63" w:rsidRPr="0092628B">
        <w:rPr>
          <w:rFonts w:asciiTheme="minorHAnsi" w:hAnsiTheme="minorHAnsi" w:cs="Verdana"/>
          <w:sz w:val="24"/>
          <w:szCs w:val="24"/>
          <w:lang w:val="en-US"/>
        </w:rPr>
        <w:t>M</w:t>
      </w:r>
      <w:r w:rsidRPr="0092628B">
        <w:rPr>
          <w:rFonts w:asciiTheme="minorHAnsi" w:hAnsiTheme="minorHAnsi" w:cs="Verdana"/>
          <w:sz w:val="24"/>
          <w:szCs w:val="24"/>
          <w:lang w:val="en-US"/>
        </w:rPr>
        <w:t>odels</w:t>
      </w:r>
    </w:p>
    <w:p w:rsidR="0092628B" w:rsidRDefault="0092628B" w:rsidP="00290536">
      <w:pPr>
        <w:jc w:val="both"/>
        <w:rPr>
          <w:rFonts w:asciiTheme="minorHAnsi" w:hAnsiTheme="minorHAnsi" w:cs="Verdana"/>
          <w:sz w:val="24"/>
          <w:szCs w:val="24"/>
          <w:lang w:val="en-US"/>
        </w:rPr>
      </w:pPr>
    </w:p>
    <w:p w:rsidR="0092628B" w:rsidRDefault="0092628B" w:rsidP="00290536">
      <w:pPr>
        <w:jc w:val="both"/>
        <w:rPr>
          <w:rFonts w:asciiTheme="minorHAnsi" w:hAnsiTheme="minorHAnsi" w:cs="Verdana"/>
          <w:sz w:val="24"/>
          <w:szCs w:val="24"/>
          <w:lang w:val="en-US"/>
        </w:rPr>
      </w:pPr>
    </w:p>
    <w:p w:rsidR="00290536" w:rsidRDefault="00290536" w:rsidP="00290536">
      <w:pPr>
        <w:jc w:val="both"/>
        <w:rPr>
          <w:rFonts w:asciiTheme="minorHAnsi" w:hAnsiTheme="minorHAnsi" w:cs="Verdana"/>
          <w:sz w:val="24"/>
          <w:szCs w:val="24"/>
          <w:lang w:val="en-US"/>
        </w:rPr>
      </w:pPr>
      <w:r>
        <w:rPr>
          <w:rFonts w:asciiTheme="minorHAnsi" w:hAnsiTheme="minorHAnsi" w:cs="Verdana"/>
          <w:sz w:val="24"/>
          <w:szCs w:val="24"/>
          <w:lang w:val="en-US"/>
        </w:rPr>
        <w:t xml:space="preserve">For further details please consult the website: </w:t>
      </w:r>
      <w:hyperlink r:id="rId7" w:history="1">
        <w:r w:rsidRPr="00B517EA">
          <w:rPr>
            <w:rStyle w:val="Hiperhivatkozs"/>
            <w:rFonts w:asciiTheme="minorHAnsi" w:hAnsiTheme="minorHAnsi" w:cs="Verdana"/>
            <w:sz w:val="24"/>
            <w:szCs w:val="24"/>
            <w:lang w:val="en-US"/>
          </w:rPr>
          <w:t>http://www.iask.hu/en/kozpontok/1585</w:t>
        </w:r>
      </w:hyperlink>
    </w:p>
    <w:p w:rsidR="00290536" w:rsidRPr="00290536" w:rsidRDefault="00290536" w:rsidP="00290536">
      <w:pPr>
        <w:jc w:val="both"/>
        <w:rPr>
          <w:rFonts w:asciiTheme="minorHAnsi" w:hAnsiTheme="minorHAnsi" w:cs="Verdana"/>
          <w:sz w:val="24"/>
          <w:szCs w:val="24"/>
          <w:lang w:val="en-US"/>
        </w:rPr>
      </w:pPr>
    </w:p>
    <w:p w:rsidR="00105BCF" w:rsidRPr="00105BCF" w:rsidRDefault="00105BCF" w:rsidP="00105BCF">
      <w:pPr>
        <w:jc w:val="both"/>
        <w:rPr>
          <w:rFonts w:asciiTheme="minorHAnsi" w:hAnsiTheme="minorHAnsi" w:cs="Verdana"/>
          <w:sz w:val="24"/>
          <w:szCs w:val="24"/>
          <w:lang w:val="en-US"/>
        </w:rPr>
      </w:pPr>
      <w:r w:rsidRPr="00105BCF">
        <w:rPr>
          <w:rFonts w:asciiTheme="minorHAnsi" w:hAnsiTheme="minorHAnsi" w:cs="Verdana"/>
          <w:sz w:val="24"/>
          <w:szCs w:val="24"/>
          <w:lang w:val="en-US"/>
        </w:rPr>
        <w:t xml:space="preserve">Research proposals should </w:t>
      </w:r>
      <w:r w:rsidRPr="00105BCF">
        <w:rPr>
          <w:rFonts w:asciiTheme="minorHAnsi" w:hAnsiTheme="minorHAnsi"/>
          <w:sz w:val="24"/>
          <w:szCs w:val="24"/>
          <w:lang w:val="en-US"/>
        </w:rPr>
        <w:t xml:space="preserve">connect theoretical knowledge with practical analysis that have the potential to result in concrete policy recommendations. </w:t>
      </w:r>
      <w:r w:rsidRPr="00105BCF">
        <w:rPr>
          <w:rFonts w:asciiTheme="minorHAnsi" w:hAnsiTheme="minorHAnsi" w:cs="Verdana"/>
          <w:sz w:val="24"/>
          <w:szCs w:val="24"/>
          <w:lang w:val="en-US"/>
        </w:rPr>
        <w:t>Research proposals from the fields of the natural and life sciences, informatics, and the creative arts are included if they can encompass and reflect the topics outlined above.</w:t>
      </w:r>
      <w:r>
        <w:rPr>
          <w:rFonts w:asciiTheme="minorHAnsi" w:hAnsiTheme="minorHAnsi" w:cs="Verdana"/>
          <w:sz w:val="24"/>
          <w:szCs w:val="24"/>
          <w:lang w:val="en-US"/>
        </w:rPr>
        <w:t xml:space="preserve"> </w:t>
      </w:r>
    </w:p>
    <w:p w:rsidR="00105BCF" w:rsidRPr="00105BCF" w:rsidRDefault="00105BCF" w:rsidP="00105BCF">
      <w:pPr>
        <w:pStyle w:val="ListParagraph1"/>
        <w:spacing w:line="240" w:lineRule="auto"/>
        <w:ind w:left="0"/>
        <w:jc w:val="both"/>
        <w:rPr>
          <w:rFonts w:asciiTheme="minorHAnsi" w:hAnsiTheme="minorHAnsi"/>
          <w:sz w:val="24"/>
          <w:szCs w:val="24"/>
          <w:lang w:val="en-US"/>
        </w:rPr>
      </w:pPr>
    </w:p>
    <w:p w:rsidR="00105BCF" w:rsidRPr="00105BCF" w:rsidRDefault="007042F2" w:rsidP="00105BCF">
      <w:pPr>
        <w:pStyle w:val="ListParagraph1"/>
        <w:spacing w:line="240" w:lineRule="auto"/>
        <w:ind w:left="0"/>
        <w:jc w:val="both"/>
        <w:rPr>
          <w:rFonts w:asciiTheme="minorHAnsi" w:hAnsiTheme="minorHAnsi"/>
          <w:sz w:val="24"/>
          <w:szCs w:val="24"/>
          <w:lang w:val="en-US"/>
        </w:rPr>
      </w:pPr>
      <w:r>
        <w:rPr>
          <w:rFonts w:asciiTheme="minorHAnsi" w:hAnsiTheme="minorHAnsi"/>
          <w:sz w:val="24"/>
          <w:szCs w:val="24"/>
          <w:lang w:val="en-US"/>
        </w:rPr>
        <w:lastRenderedPageBreak/>
        <w:t>Applications may be submitted in three categories</w:t>
      </w:r>
      <w:r w:rsidR="00105BCF" w:rsidRPr="00105BCF">
        <w:rPr>
          <w:rFonts w:asciiTheme="minorHAnsi" w:hAnsiTheme="minorHAnsi"/>
          <w:sz w:val="24"/>
          <w:szCs w:val="24"/>
          <w:lang w:val="en-US"/>
        </w:rPr>
        <w:t xml:space="preserve">: </w:t>
      </w:r>
    </w:p>
    <w:p w:rsidR="00105BCF" w:rsidRPr="00105BCF" w:rsidRDefault="00105BCF" w:rsidP="00105BCF">
      <w:pPr>
        <w:pStyle w:val="ListParagraph1"/>
        <w:ind w:left="0"/>
        <w:rPr>
          <w:rFonts w:asciiTheme="minorHAnsi" w:hAnsiTheme="minorHAnsi" w:cs="Verdana"/>
          <w:sz w:val="24"/>
          <w:szCs w:val="24"/>
          <w:lang w:val="en-US"/>
        </w:rPr>
      </w:pPr>
      <w:r w:rsidRPr="00105BCF">
        <w:rPr>
          <w:rFonts w:asciiTheme="minorHAnsi" w:hAnsiTheme="minorHAnsi"/>
          <w:sz w:val="24"/>
          <w:szCs w:val="24"/>
          <w:lang w:val="en-US"/>
        </w:rPr>
        <w:t xml:space="preserve">1. </w:t>
      </w:r>
      <w:r w:rsidRPr="00105BCF">
        <w:rPr>
          <w:rFonts w:asciiTheme="minorHAnsi" w:hAnsiTheme="minorHAnsi"/>
          <w:b/>
          <w:sz w:val="24"/>
          <w:szCs w:val="24"/>
          <w:u w:val="single"/>
          <w:lang w:val="en-US"/>
        </w:rPr>
        <w:t>Young researchers</w:t>
      </w:r>
      <w:r w:rsidRPr="00105BCF">
        <w:rPr>
          <w:rFonts w:asciiTheme="minorHAnsi" w:hAnsiTheme="minorHAnsi"/>
          <w:b/>
          <w:sz w:val="24"/>
          <w:szCs w:val="24"/>
          <w:lang w:val="en-US"/>
        </w:rPr>
        <w:t>:</w:t>
      </w:r>
      <w:r w:rsidRPr="00105BCF">
        <w:rPr>
          <w:rFonts w:asciiTheme="minorHAnsi" w:hAnsiTheme="minorHAnsi"/>
          <w:sz w:val="24"/>
          <w:szCs w:val="24"/>
          <w:lang w:val="en-US"/>
        </w:rPr>
        <w:t xml:space="preserve"> </w:t>
      </w:r>
    </w:p>
    <w:p w:rsidR="00105BCF" w:rsidRPr="00105BCF" w:rsidRDefault="00105BCF" w:rsidP="00105BCF">
      <w:pPr>
        <w:pStyle w:val="ListParagraph1"/>
        <w:spacing w:after="0" w:line="240" w:lineRule="auto"/>
        <w:ind w:left="0"/>
        <w:rPr>
          <w:rFonts w:asciiTheme="minorHAnsi" w:hAnsiTheme="minorHAnsi" w:cs="Verdana"/>
          <w:sz w:val="24"/>
          <w:szCs w:val="24"/>
          <w:lang w:val="en-US"/>
        </w:rPr>
      </w:pPr>
      <w:r w:rsidRPr="00105BCF">
        <w:rPr>
          <w:rFonts w:asciiTheme="minorHAnsi" w:hAnsiTheme="minorHAnsi" w:cs="Verdana"/>
          <w:sz w:val="24"/>
          <w:szCs w:val="24"/>
          <w:lang w:val="en-US"/>
        </w:rPr>
        <w:t>Applicants are expected to be:</w:t>
      </w:r>
    </w:p>
    <w:p w:rsidR="00105BCF" w:rsidRPr="00105BCF" w:rsidRDefault="00105BCF" w:rsidP="00105BCF">
      <w:pPr>
        <w:numPr>
          <w:ilvl w:val="0"/>
          <w:numId w:val="1"/>
        </w:numPr>
        <w:suppressAutoHyphens/>
        <w:jc w:val="both"/>
        <w:rPr>
          <w:rFonts w:asciiTheme="minorHAnsi" w:hAnsiTheme="minorHAnsi" w:cs="Arial"/>
          <w:sz w:val="24"/>
          <w:szCs w:val="24"/>
          <w:lang w:val="en-US"/>
        </w:rPr>
      </w:pPr>
      <w:r w:rsidRPr="00105BCF">
        <w:rPr>
          <w:rFonts w:asciiTheme="minorHAnsi" w:hAnsiTheme="minorHAnsi" w:cs="Arial"/>
          <w:sz w:val="24"/>
          <w:szCs w:val="24"/>
          <w:lang w:val="en-US"/>
        </w:rPr>
        <w:t xml:space="preserve">at least at the MA level, preferably a PHD student at a Hungarian or foreign university, </w:t>
      </w:r>
    </w:p>
    <w:p w:rsidR="00105BCF" w:rsidRPr="00105BCF" w:rsidRDefault="00105BCF" w:rsidP="00105BCF">
      <w:pPr>
        <w:numPr>
          <w:ilvl w:val="0"/>
          <w:numId w:val="1"/>
        </w:numPr>
        <w:suppressAutoHyphens/>
        <w:jc w:val="both"/>
        <w:rPr>
          <w:rFonts w:asciiTheme="minorHAnsi" w:hAnsiTheme="minorHAnsi" w:cs="Arial"/>
          <w:sz w:val="24"/>
          <w:szCs w:val="24"/>
          <w:lang w:val="en-US"/>
        </w:rPr>
      </w:pPr>
      <w:r w:rsidRPr="00105BCF">
        <w:rPr>
          <w:rFonts w:asciiTheme="minorHAnsi" w:hAnsiTheme="minorHAnsi" w:cs="Arial"/>
          <w:sz w:val="24"/>
          <w:szCs w:val="24"/>
          <w:lang w:val="en-US"/>
        </w:rPr>
        <w:t xml:space="preserve">a student participating in interdisciplinary post-graduate training, </w:t>
      </w:r>
    </w:p>
    <w:p w:rsidR="00105BCF" w:rsidRPr="00105BCF" w:rsidRDefault="00105BCF" w:rsidP="00105BCF">
      <w:pPr>
        <w:numPr>
          <w:ilvl w:val="0"/>
          <w:numId w:val="1"/>
        </w:numPr>
        <w:suppressAutoHyphens/>
        <w:jc w:val="both"/>
        <w:rPr>
          <w:rFonts w:asciiTheme="minorHAnsi" w:hAnsiTheme="minorHAnsi" w:cs="Arial"/>
          <w:sz w:val="24"/>
          <w:szCs w:val="24"/>
          <w:lang w:val="en-US"/>
        </w:rPr>
      </w:pPr>
      <w:r w:rsidRPr="00105BCF">
        <w:rPr>
          <w:rFonts w:asciiTheme="minorHAnsi" w:hAnsiTheme="minorHAnsi" w:cs="Arial"/>
          <w:sz w:val="24"/>
          <w:szCs w:val="24"/>
          <w:lang w:val="en-US"/>
        </w:rPr>
        <w:t>at the ABD level (all but dissertation)</w:t>
      </w:r>
    </w:p>
    <w:p w:rsidR="00105BCF" w:rsidRPr="00105BCF" w:rsidRDefault="00105BCF" w:rsidP="00105BCF">
      <w:pPr>
        <w:suppressAutoHyphens/>
        <w:ind w:left="720"/>
        <w:jc w:val="both"/>
        <w:rPr>
          <w:rFonts w:asciiTheme="minorHAnsi" w:hAnsiTheme="minorHAnsi" w:cs="Arial"/>
          <w:sz w:val="24"/>
          <w:szCs w:val="24"/>
          <w:lang w:val="en-US"/>
        </w:rPr>
      </w:pPr>
    </w:p>
    <w:p w:rsidR="007042F2"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Scholarships in this category are available fo</w:t>
      </w:r>
      <w:r>
        <w:rPr>
          <w:rFonts w:asciiTheme="minorHAnsi" w:hAnsiTheme="minorHAnsi"/>
          <w:sz w:val="24"/>
          <w:szCs w:val="24"/>
          <w:lang w:val="en-US"/>
        </w:rPr>
        <w:t xml:space="preserve">r </w:t>
      </w:r>
      <w:r w:rsidR="001F72DA">
        <w:rPr>
          <w:rFonts w:asciiTheme="minorHAnsi" w:hAnsiTheme="minorHAnsi"/>
          <w:sz w:val="24"/>
          <w:szCs w:val="24"/>
          <w:lang w:val="en-US"/>
        </w:rPr>
        <w:t>the maximum of 4</w:t>
      </w:r>
      <w:r w:rsidRPr="00105BCF">
        <w:rPr>
          <w:rFonts w:asciiTheme="minorHAnsi" w:hAnsiTheme="minorHAnsi"/>
          <w:sz w:val="24"/>
          <w:szCs w:val="24"/>
          <w:lang w:val="en-US"/>
        </w:rPr>
        <w:t xml:space="preserve"> months</w:t>
      </w:r>
      <w:r w:rsidR="007042F2">
        <w:rPr>
          <w:rFonts w:asciiTheme="minorHAnsi" w:hAnsiTheme="minorHAnsi"/>
          <w:sz w:val="24"/>
          <w:szCs w:val="24"/>
          <w:lang w:val="en-US"/>
        </w:rPr>
        <w:t>.</w:t>
      </w:r>
      <w:r w:rsidR="00123C5F">
        <w:rPr>
          <w:rFonts w:asciiTheme="minorHAnsi" w:hAnsiTheme="minorHAnsi"/>
          <w:sz w:val="24"/>
          <w:szCs w:val="24"/>
          <w:lang w:val="en-US"/>
        </w:rPr>
        <w:t xml:space="preserve"> </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The monthly stipend awarded is maximum HUF 300,000.</w:t>
      </w:r>
    </w:p>
    <w:p w:rsidR="007042F2" w:rsidRDefault="007042F2" w:rsidP="007042F2">
      <w:pPr>
        <w:jc w:val="both"/>
        <w:rPr>
          <w:rFonts w:asciiTheme="minorHAnsi" w:hAnsiTheme="minorHAnsi"/>
          <w:sz w:val="24"/>
          <w:szCs w:val="24"/>
          <w:lang w:val="en-US"/>
        </w:rPr>
      </w:pPr>
    </w:p>
    <w:p w:rsidR="00105BCF" w:rsidRPr="00105BCF" w:rsidRDefault="00105BCF" w:rsidP="007042F2">
      <w:pPr>
        <w:jc w:val="both"/>
        <w:rPr>
          <w:rFonts w:asciiTheme="minorHAnsi" w:hAnsiTheme="minorHAnsi"/>
          <w:sz w:val="24"/>
          <w:szCs w:val="24"/>
          <w:lang w:val="en-US"/>
        </w:rPr>
      </w:pPr>
      <w:r w:rsidRPr="00105BCF">
        <w:rPr>
          <w:rFonts w:asciiTheme="minorHAnsi" w:hAnsiTheme="minorHAnsi"/>
          <w:b/>
          <w:sz w:val="24"/>
          <w:szCs w:val="24"/>
          <w:u w:val="single"/>
          <w:lang w:val="en-US"/>
        </w:rPr>
        <w:t>2.) Post- doctoral researchers</w:t>
      </w:r>
      <w:r w:rsidRPr="00105BCF">
        <w:rPr>
          <w:rFonts w:asciiTheme="minorHAnsi" w:hAnsiTheme="minorHAnsi"/>
          <w:sz w:val="24"/>
          <w:szCs w:val="24"/>
          <w:lang w:val="en-US"/>
        </w:rPr>
        <w:t>:</w:t>
      </w:r>
    </w:p>
    <w:p w:rsidR="00105BCF" w:rsidRPr="00105BCF" w:rsidRDefault="00105BCF" w:rsidP="00105BCF">
      <w:pPr>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Applicants are expected to have:</w:t>
      </w:r>
    </w:p>
    <w:p w:rsidR="00105BCF" w:rsidRPr="00105BCF" w:rsidRDefault="00105BCF" w:rsidP="00105BCF">
      <w:pPr>
        <w:numPr>
          <w:ilvl w:val="0"/>
          <w:numId w:val="2"/>
        </w:numPr>
        <w:jc w:val="both"/>
        <w:rPr>
          <w:rFonts w:asciiTheme="minorHAnsi" w:hAnsiTheme="minorHAnsi"/>
          <w:sz w:val="24"/>
          <w:szCs w:val="24"/>
          <w:lang w:val="en-US"/>
        </w:rPr>
      </w:pPr>
      <w:r w:rsidRPr="00105BCF">
        <w:rPr>
          <w:rFonts w:asciiTheme="minorHAnsi" w:hAnsiTheme="minorHAnsi"/>
          <w:sz w:val="24"/>
          <w:szCs w:val="24"/>
          <w:lang w:val="en-US"/>
        </w:rPr>
        <w:t>a PhD/DLA degree,</w:t>
      </w:r>
    </w:p>
    <w:p w:rsidR="00105BCF" w:rsidRPr="00105BCF" w:rsidRDefault="00105BCF" w:rsidP="00105BCF">
      <w:pPr>
        <w:numPr>
          <w:ilvl w:val="0"/>
          <w:numId w:val="2"/>
        </w:numPr>
        <w:jc w:val="both"/>
        <w:rPr>
          <w:rFonts w:asciiTheme="minorHAnsi" w:hAnsiTheme="minorHAnsi"/>
          <w:sz w:val="24"/>
          <w:szCs w:val="24"/>
          <w:lang w:val="en-US"/>
        </w:rPr>
      </w:pPr>
      <w:r w:rsidRPr="00105BCF">
        <w:rPr>
          <w:rFonts w:asciiTheme="minorHAnsi" w:hAnsiTheme="minorHAnsi"/>
          <w:sz w:val="24"/>
          <w:szCs w:val="24"/>
          <w:lang w:val="en-US"/>
        </w:rPr>
        <w:t>at least 3 years of significant experience in working in research institutions or in teaching at universities,</w:t>
      </w:r>
    </w:p>
    <w:p w:rsidR="00105BCF" w:rsidRPr="00105BCF" w:rsidRDefault="00105BCF" w:rsidP="00105BCF">
      <w:pPr>
        <w:numPr>
          <w:ilvl w:val="0"/>
          <w:numId w:val="2"/>
        </w:numPr>
        <w:jc w:val="both"/>
        <w:rPr>
          <w:rFonts w:asciiTheme="minorHAnsi" w:hAnsiTheme="minorHAnsi"/>
          <w:sz w:val="24"/>
          <w:szCs w:val="24"/>
          <w:lang w:val="en-US"/>
        </w:rPr>
      </w:pPr>
      <w:r w:rsidRPr="00105BCF">
        <w:rPr>
          <w:rFonts w:asciiTheme="minorHAnsi" w:hAnsiTheme="minorHAnsi"/>
          <w:sz w:val="24"/>
          <w:szCs w:val="24"/>
          <w:lang w:val="en-US"/>
        </w:rPr>
        <w:t>at least 5 publications in national or international refereed journals.</w:t>
      </w:r>
    </w:p>
    <w:p w:rsidR="00105BCF" w:rsidRPr="00105BCF" w:rsidRDefault="00105BCF" w:rsidP="00105BCF">
      <w:pPr>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Scholarships are av</w:t>
      </w:r>
      <w:r w:rsidR="001F72DA">
        <w:rPr>
          <w:rFonts w:asciiTheme="minorHAnsi" w:hAnsiTheme="minorHAnsi"/>
          <w:sz w:val="24"/>
          <w:szCs w:val="24"/>
          <w:lang w:val="en-US"/>
        </w:rPr>
        <w:t>ailable for a maximum of 4</w:t>
      </w:r>
      <w:r w:rsidRPr="00105BCF">
        <w:rPr>
          <w:rFonts w:asciiTheme="minorHAnsi" w:hAnsiTheme="minorHAnsi"/>
          <w:sz w:val="24"/>
          <w:szCs w:val="24"/>
          <w:lang w:val="en-US"/>
        </w:rPr>
        <w:t xml:space="preserve"> months. </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The monthly stipend awarded is maximum HUF 500,000.</w:t>
      </w:r>
    </w:p>
    <w:p w:rsidR="00105BCF" w:rsidRPr="00105BCF" w:rsidRDefault="00105BCF" w:rsidP="00105BCF">
      <w:pPr>
        <w:jc w:val="both"/>
        <w:rPr>
          <w:rFonts w:asciiTheme="minorHAnsi" w:hAnsiTheme="minorHAnsi"/>
          <w:sz w:val="24"/>
          <w:szCs w:val="24"/>
          <w:lang w:val="en-US"/>
        </w:rPr>
      </w:pPr>
    </w:p>
    <w:p w:rsidR="00105BCF" w:rsidRPr="00105BCF" w:rsidRDefault="00105BCF" w:rsidP="00105BCF">
      <w:pPr>
        <w:pStyle w:val="ListParagraph1"/>
        <w:spacing w:after="0" w:line="240" w:lineRule="auto"/>
        <w:ind w:left="0"/>
        <w:rPr>
          <w:rFonts w:asciiTheme="minorHAnsi" w:hAnsiTheme="minorHAnsi"/>
          <w:b/>
          <w:sz w:val="24"/>
          <w:szCs w:val="24"/>
          <w:u w:val="single"/>
          <w:lang w:val="en-US"/>
        </w:rPr>
      </w:pPr>
      <w:r w:rsidRPr="00105BCF">
        <w:rPr>
          <w:rFonts w:asciiTheme="minorHAnsi" w:hAnsiTheme="minorHAnsi"/>
          <w:b/>
          <w:sz w:val="24"/>
          <w:szCs w:val="24"/>
          <w:u w:val="single"/>
          <w:lang w:val="en-US"/>
        </w:rPr>
        <w:t>3.) Senior researchers:</w:t>
      </w:r>
    </w:p>
    <w:p w:rsidR="00105BCF" w:rsidRPr="00105BCF" w:rsidRDefault="00105BCF" w:rsidP="00105BCF">
      <w:pPr>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Applicants are expected to be:</w:t>
      </w:r>
    </w:p>
    <w:p w:rsidR="00105BCF" w:rsidRPr="00105BCF" w:rsidRDefault="00105BCF" w:rsidP="00105BCF">
      <w:pPr>
        <w:numPr>
          <w:ilvl w:val="0"/>
          <w:numId w:val="3"/>
        </w:numPr>
        <w:jc w:val="both"/>
        <w:rPr>
          <w:rFonts w:asciiTheme="minorHAnsi" w:hAnsiTheme="minorHAnsi"/>
          <w:sz w:val="24"/>
          <w:szCs w:val="24"/>
          <w:lang w:val="en-US"/>
        </w:rPr>
      </w:pPr>
      <w:r w:rsidRPr="00105BCF">
        <w:rPr>
          <w:rFonts w:asciiTheme="minorHAnsi" w:hAnsiTheme="minorHAnsi"/>
          <w:sz w:val="24"/>
          <w:szCs w:val="24"/>
          <w:lang w:val="en-US"/>
        </w:rPr>
        <w:t>scientific advisors or senior research fellows in academic research institutes, or leading teachers of institutes of tertiary education (habilitated associate professors or professors</w:t>
      </w:r>
      <w:r w:rsidR="00F33384">
        <w:rPr>
          <w:rFonts w:asciiTheme="minorHAnsi" w:hAnsiTheme="minorHAnsi"/>
          <w:sz w:val="24"/>
          <w:szCs w:val="24"/>
          <w:lang w:val="en-US"/>
        </w:rPr>
        <w:t>, i.e.</w:t>
      </w:r>
      <w:r w:rsidRPr="00105BCF">
        <w:rPr>
          <w:rFonts w:asciiTheme="minorHAnsi" w:hAnsiTheme="minorHAnsi"/>
          <w:sz w:val="24"/>
          <w:szCs w:val="24"/>
          <w:lang w:val="en-US"/>
        </w:rPr>
        <w:t xml:space="preserve"> </w:t>
      </w:r>
      <w:r w:rsidR="00F33384">
        <w:rPr>
          <w:rFonts w:asciiTheme="minorHAnsi" w:hAnsiTheme="minorHAnsi"/>
          <w:sz w:val="24"/>
          <w:szCs w:val="24"/>
          <w:lang w:val="en-US"/>
        </w:rPr>
        <w:t>“</w:t>
      </w:r>
      <w:proofErr w:type="spellStart"/>
      <w:r w:rsidR="00F33384">
        <w:rPr>
          <w:rFonts w:asciiTheme="minorHAnsi" w:hAnsiTheme="minorHAnsi"/>
          <w:sz w:val="24"/>
          <w:szCs w:val="24"/>
          <w:lang w:val="en-US"/>
        </w:rPr>
        <w:t>egyetemi</w:t>
      </w:r>
      <w:proofErr w:type="spellEnd"/>
      <w:r w:rsidR="00F33384">
        <w:rPr>
          <w:rFonts w:asciiTheme="minorHAnsi" w:hAnsiTheme="minorHAnsi"/>
          <w:sz w:val="24"/>
          <w:szCs w:val="24"/>
          <w:lang w:val="en-US"/>
        </w:rPr>
        <w:t xml:space="preserve"> </w:t>
      </w:r>
      <w:proofErr w:type="spellStart"/>
      <w:r w:rsidR="00F33384">
        <w:rPr>
          <w:rFonts w:asciiTheme="minorHAnsi" w:hAnsiTheme="minorHAnsi"/>
          <w:sz w:val="24"/>
          <w:szCs w:val="24"/>
          <w:lang w:val="en-US"/>
        </w:rPr>
        <w:t>tanár</w:t>
      </w:r>
      <w:proofErr w:type="spellEnd"/>
      <w:r w:rsidR="00F33384">
        <w:rPr>
          <w:rFonts w:asciiTheme="minorHAnsi" w:hAnsiTheme="minorHAnsi"/>
          <w:sz w:val="24"/>
          <w:szCs w:val="24"/>
          <w:lang w:val="en-US"/>
        </w:rPr>
        <w:t>”</w:t>
      </w:r>
      <w:r w:rsidR="00F33384" w:rsidRPr="00105BCF">
        <w:rPr>
          <w:rFonts w:asciiTheme="minorHAnsi" w:hAnsiTheme="minorHAnsi"/>
          <w:sz w:val="24"/>
          <w:szCs w:val="24"/>
          <w:lang w:val="en-US"/>
        </w:rPr>
        <w:t xml:space="preserve"> </w:t>
      </w:r>
      <w:r w:rsidRPr="00105BCF">
        <w:rPr>
          <w:rFonts w:asciiTheme="minorHAnsi" w:hAnsiTheme="minorHAnsi"/>
          <w:sz w:val="24"/>
          <w:szCs w:val="24"/>
          <w:lang w:val="en-US"/>
        </w:rPr>
        <w:t>in the case of Hungarian applicants); or</w:t>
      </w:r>
    </w:p>
    <w:p w:rsidR="00105BCF" w:rsidRPr="00105BCF" w:rsidRDefault="00F33384" w:rsidP="00105BCF">
      <w:pPr>
        <w:numPr>
          <w:ilvl w:val="0"/>
          <w:numId w:val="3"/>
        </w:numPr>
        <w:jc w:val="both"/>
        <w:rPr>
          <w:rFonts w:asciiTheme="minorHAnsi" w:hAnsiTheme="minorHAnsi"/>
          <w:sz w:val="24"/>
          <w:szCs w:val="24"/>
          <w:lang w:val="en-US"/>
        </w:rPr>
      </w:pPr>
      <w:r>
        <w:rPr>
          <w:rFonts w:asciiTheme="minorHAnsi" w:hAnsiTheme="minorHAnsi"/>
          <w:sz w:val="24"/>
          <w:szCs w:val="24"/>
          <w:lang w:val="en-US"/>
        </w:rPr>
        <w:t>full</w:t>
      </w:r>
      <w:r w:rsidR="00105BCF" w:rsidRPr="00105BCF">
        <w:rPr>
          <w:rFonts w:asciiTheme="minorHAnsi" w:hAnsiTheme="minorHAnsi"/>
          <w:sz w:val="24"/>
          <w:szCs w:val="24"/>
          <w:lang w:val="en-US"/>
        </w:rPr>
        <w:t xml:space="preserve"> professors (in the case of international applicants); or</w:t>
      </w:r>
    </w:p>
    <w:p w:rsidR="00105BCF" w:rsidRPr="00105BCF" w:rsidRDefault="00105BCF" w:rsidP="00105BCF">
      <w:pPr>
        <w:numPr>
          <w:ilvl w:val="0"/>
          <w:numId w:val="3"/>
        </w:numPr>
        <w:jc w:val="both"/>
        <w:rPr>
          <w:rFonts w:asciiTheme="minorHAnsi" w:hAnsiTheme="minorHAnsi"/>
          <w:sz w:val="24"/>
          <w:szCs w:val="24"/>
          <w:lang w:val="en-US"/>
        </w:rPr>
      </w:pPr>
      <w:r w:rsidRPr="00105BCF">
        <w:rPr>
          <w:rFonts w:asciiTheme="minorHAnsi" w:hAnsiTheme="minorHAnsi"/>
          <w:sz w:val="24"/>
          <w:szCs w:val="24"/>
          <w:lang w:val="en-US"/>
        </w:rPr>
        <w:t>having at least 10 years teaching experience in higher education</w:t>
      </w:r>
      <w:r w:rsidR="00E74F07">
        <w:rPr>
          <w:rFonts w:asciiTheme="minorHAnsi" w:hAnsiTheme="minorHAnsi"/>
          <w:sz w:val="24"/>
          <w:szCs w:val="24"/>
          <w:lang w:val="en-US"/>
        </w:rPr>
        <w:t xml:space="preserve"> home AND abroad</w:t>
      </w:r>
      <w:r w:rsidRPr="00105BCF">
        <w:rPr>
          <w:rFonts w:asciiTheme="minorHAnsi" w:hAnsiTheme="minorHAnsi"/>
          <w:sz w:val="24"/>
          <w:szCs w:val="24"/>
          <w:lang w:val="en-US"/>
        </w:rPr>
        <w:t>; or</w:t>
      </w:r>
    </w:p>
    <w:p w:rsidR="00105BCF" w:rsidRPr="00105BCF" w:rsidRDefault="00E74F07" w:rsidP="00105BCF">
      <w:pPr>
        <w:numPr>
          <w:ilvl w:val="0"/>
          <w:numId w:val="3"/>
        </w:numPr>
        <w:jc w:val="both"/>
        <w:rPr>
          <w:rFonts w:asciiTheme="minorHAnsi" w:hAnsiTheme="minorHAnsi"/>
          <w:sz w:val="24"/>
          <w:szCs w:val="24"/>
          <w:lang w:val="en-US"/>
        </w:rPr>
      </w:pPr>
      <w:r>
        <w:rPr>
          <w:rFonts w:asciiTheme="minorHAnsi" w:hAnsiTheme="minorHAnsi"/>
          <w:sz w:val="24"/>
          <w:szCs w:val="24"/>
          <w:lang w:val="en-US"/>
        </w:rPr>
        <w:t>at least 10</w:t>
      </w:r>
      <w:r w:rsidR="00105BCF" w:rsidRPr="00105BCF">
        <w:rPr>
          <w:rFonts w:asciiTheme="minorHAnsi" w:hAnsiTheme="minorHAnsi"/>
          <w:sz w:val="24"/>
          <w:szCs w:val="24"/>
          <w:lang w:val="en-US"/>
        </w:rPr>
        <w:t xml:space="preserve"> years of experience leading international projects or institutes, or experience in network </w:t>
      </w:r>
      <w:proofErr w:type="spellStart"/>
      <w:r w:rsidR="00105BCF" w:rsidRPr="00105BCF">
        <w:rPr>
          <w:rFonts w:asciiTheme="minorHAnsi" w:hAnsiTheme="minorHAnsi"/>
          <w:sz w:val="24"/>
          <w:szCs w:val="24"/>
          <w:lang w:val="en-US"/>
        </w:rPr>
        <w:t>organisation</w:t>
      </w:r>
      <w:proofErr w:type="spellEnd"/>
      <w:r w:rsidR="00105BCF" w:rsidRPr="00105BCF">
        <w:rPr>
          <w:rFonts w:asciiTheme="minorHAnsi" w:hAnsiTheme="minorHAnsi"/>
          <w:sz w:val="24"/>
          <w:szCs w:val="24"/>
          <w:lang w:val="en-US"/>
        </w:rPr>
        <w:t xml:space="preserve">, scientific life or in the area of non-governmental </w:t>
      </w:r>
      <w:proofErr w:type="spellStart"/>
      <w:r w:rsidR="00105BCF" w:rsidRPr="00105BCF">
        <w:rPr>
          <w:rFonts w:asciiTheme="minorHAnsi" w:hAnsiTheme="minorHAnsi"/>
          <w:sz w:val="24"/>
          <w:szCs w:val="24"/>
          <w:lang w:val="en-US"/>
        </w:rPr>
        <w:t>organisations</w:t>
      </w:r>
      <w:proofErr w:type="spellEnd"/>
      <w:r w:rsidR="00105BCF" w:rsidRPr="00105BCF">
        <w:rPr>
          <w:rFonts w:asciiTheme="minorHAnsi" w:hAnsiTheme="minorHAnsi"/>
          <w:sz w:val="24"/>
          <w:szCs w:val="24"/>
          <w:lang w:val="en-US"/>
        </w:rPr>
        <w:t xml:space="preserve"> </w:t>
      </w:r>
      <w:proofErr w:type="spellStart"/>
      <w:r w:rsidR="00105BCF" w:rsidRPr="00105BCF">
        <w:rPr>
          <w:rFonts w:asciiTheme="minorHAnsi" w:hAnsiTheme="minorHAnsi"/>
          <w:sz w:val="24"/>
          <w:szCs w:val="24"/>
          <w:lang w:val="en-US"/>
        </w:rPr>
        <w:t>realising</w:t>
      </w:r>
      <w:proofErr w:type="spellEnd"/>
      <w:r w:rsidR="00105BCF" w:rsidRPr="00105BCF">
        <w:rPr>
          <w:rFonts w:asciiTheme="minorHAnsi" w:hAnsiTheme="minorHAnsi"/>
          <w:sz w:val="24"/>
          <w:szCs w:val="24"/>
          <w:lang w:val="en-US"/>
        </w:rPr>
        <w:t xml:space="preserve"> social goals.</w:t>
      </w:r>
    </w:p>
    <w:p w:rsidR="00105BCF" w:rsidRPr="00105BCF" w:rsidRDefault="00105BCF" w:rsidP="00105BCF">
      <w:pPr>
        <w:numPr>
          <w:ilvl w:val="0"/>
          <w:numId w:val="3"/>
        </w:numPr>
        <w:jc w:val="both"/>
        <w:rPr>
          <w:rFonts w:asciiTheme="minorHAnsi" w:hAnsiTheme="minorHAnsi"/>
          <w:sz w:val="24"/>
          <w:szCs w:val="24"/>
          <w:lang w:val="en-US"/>
        </w:rPr>
      </w:pPr>
      <w:r w:rsidRPr="00105BCF">
        <w:rPr>
          <w:rFonts w:asciiTheme="minorHAnsi" w:hAnsiTheme="minorHAnsi"/>
          <w:sz w:val="24"/>
          <w:szCs w:val="24"/>
          <w:lang w:val="en-US"/>
        </w:rPr>
        <w:t xml:space="preserve">In exceptional cases, expert applicants without a doctorate, but with </w:t>
      </w:r>
      <w:r w:rsidR="00F33384">
        <w:rPr>
          <w:rFonts w:asciiTheme="minorHAnsi" w:hAnsiTheme="minorHAnsi"/>
          <w:sz w:val="24"/>
          <w:szCs w:val="24"/>
          <w:lang w:val="en-US"/>
        </w:rPr>
        <w:t xml:space="preserve">demonstrated </w:t>
      </w:r>
      <w:r w:rsidRPr="00105BCF">
        <w:rPr>
          <w:rFonts w:asciiTheme="minorHAnsi" w:hAnsiTheme="minorHAnsi"/>
          <w:sz w:val="24"/>
          <w:szCs w:val="24"/>
          <w:lang w:val="en-US"/>
        </w:rPr>
        <w:t>outstanding academic and professional records, managerial, artistic achievements or research experience may also apply. These applicants are expected to utilize their practical experiences and international expertise in higher education or academic research and translate it into academic research and post-graduate training. In these cases, the applicants are expected to be:</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 xml:space="preserve">a senior officer of an international </w:t>
      </w:r>
      <w:proofErr w:type="spellStart"/>
      <w:r w:rsidRPr="00105BCF">
        <w:rPr>
          <w:rFonts w:asciiTheme="minorHAnsi" w:hAnsiTheme="minorHAnsi"/>
          <w:sz w:val="24"/>
          <w:szCs w:val="24"/>
          <w:lang w:val="en-US"/>
        </w:rPr>
        <w:t>organisation</w:t>
      </w:r>
      <w:proofErr w:type="spellEnd"/>
      <w:r w:rsidRPr="00105BCF">
        <w:rPr>
          <w:rFonts w:asciiTheme="minorHAnsi" w:hAnsiTheme="minorHAnsi"/>
          <w:sz w:val="24"/>
          <w:szCs w:val="24"/>
          <w:lang w:val="en-US"/>
        </w:rPr>
        <w:t xml:space="preserve"> (e.g., UN </w:t>
      </w:r>
      <w:proofErr w:type="spellStart"/>
      <w:r w:rsidRPr="00105BCF">
        <w:rPr>
          <w:rFonts w:asciiTheme="minorHAnsi" w:hAnsiTheme="minorHAnsi"/>
          <w:sz w:val="24"/>
          <w:szCs w:val="24"/>
          <w:lang w:val="en-US"/>
        </w:rPr>
        <w:t>specialised</w:t>
      </w:r>
      <w:proofErr w:type="spellEnd"/>
      <w:r w:rsidRPr="00105BCF">
        <w:rPr>
          <w:rFonts w:asciiTheme="minorHAnsi" w:hAnsiTheme="minorHAnsi"/>
          <w:sz w:val="24"/>
          <w:szCs w:val="24"/>
          <w:lang w:val="en-US"/>
        </w:rPr>
        <w:t xml:space="preserve"> agencies and autonomous bodies, EU or OECD institutions); </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lastRenderedPageBreak/>
        <w:t xml:space="preserve">a senior analyst or consultant for an international think tank; </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an expert with at least 10 years of international professional experience in a relevant subject;</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someone with outstanding artistic experience;</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an internationally ren</w:t>
      </w:r>
      <w:r w:rsidR="00F33384">
        <w:rPr>
          <w:rFonts w:asciiTheme="minorHAnsi" w:hAnsiTheme="minorHAnsi"/>
          <w:sz w:val="24"/>
          <w:szCs w:val="24"/>
          <w:lang w:val="en-US"/>
        </w:rPr>
        <w:t>owned expert of social or technologi</w:t>
      </w:r>
      <w:r w:rsidRPr="00105BCF">
        <w:rPr>
          <w:rFonts w:asciiTheme="minorHAnsi" w:hAnsiTheme="minorHAnsi"/>
          <w:sz w:val="24"/>
          <w:szCs w:val="24"/>
          <w:lang w:val="en-US"/>
        </w:rPr>
        <w:t>cal innovation.</w:t>
      </w:r>
    </w:p>
    <w:p w:rsidR="00105BCF" w:rsidRPr="00105BCF" w:rsidRDefault="00105BCF" w:rsidP="00105BCF">
      <w:pPr>
        <w:ind w:left="1428"/>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Scholarships are available fo</w:t>
      </w:r>
      <w:r>
        <w:rPr>
          <w:rFonts w:asciiTheme="minorHAnsi" w:hAnsiTheme="minorHAnsi"/>
          <w:sz w:val="24"/>
          <w:szCs w:val="24"/>
          <w:lang w:val="en-US"/>
        </w:rPr>
        <w:t xml:space="preserve">r </w:t>
      </w:r>
      <w:r w:rsidR="00E74F07">
        <w:rPr>
          <w:rFonts w:asciiTheme="minorHAnsi" w:hAnsiTheme="minorHAnsi"/>
          <w:sz w:val="24"/>
          <w:szCs w:val="24"/>
          <w:lang w:val="en-US"/>
        </w:rPr>
        <w:t xml:space="preserve">a maximum of </w:t>
      </w:r>
      <w:r w:rsidR="001F72DA">
        <w:rPr>
          <w:rFonts w:asciiTheme="minorHAnsi" w:hAnsiTheme="minorHAnsi"/>
          <w:sz w:val="24"/>
          <w:szCs w:val="24"/>
          <w:lang w:val="en-US"/>
        </w:rPr>
        <w:t>4</w:t>
      </w:r>
      <w:r w:rsidRPr="00105BCF">
        <w:rPr>
          <w:rFonts w:asciiTheme="minorHAnsi" w:hAnsiTheme="minorHAnsi"/>
          <w:sz w:val="24"/>
          <w:szCs w:val="24"/>
          <w:lang w:val="en-US"/>
        </w:rPr>
        <w:t xml:space="preserve"> months</w:t>
      </w:r>
      <w:r w:rsidR="00E74F07">
        <w:rPr>
          <w:rFonts w:asciiTheme="minorHAnsi" w:hAnsiTheme="minorHAnsi"/>
          <w:sz w:val="24"/>
          <w:szCs w:val="24"/>
          <w:lang w:val="en-US"/>
        </w:rPr>
        <w:t>.</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The monthly stipend award is maximum HUF 1,000,000.</w:t>
      </w:r>
    </w:p>
    <w:p w:rsidR="00105BCF" w:rsidRPr="00105BCF" w:rsidRDefault="00105BCF" w:rsidP="00105BCF">
      <w:pPr>
        <w:jc w:val="center"/>
        <w:rPr>
          <w:rFonts w:asciiTheme="minorHAnsi" w:hAnsiTheme="minorHAnsi"/>
          <w:sz w:val="24"/>
          <w:szCs w:val="24"/>
          <w:lang w:val="en-US"/>
        </w:rPr>
      </w:pPr>
      <w:r w:rsidRPr="00105BCF">
        <w:rPr>
          <w:rFonts w:asciiTheme="minorHAnsi" w:hAnsiTheme="minorHAnsi"/>
          <w:sz w:val="24"/>
          <w:szCs w:val="24"/>
          <w:lang w:val="en-US"/>
        </w:rPr>
        <w:br w:type="page"/>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lastRenderedPageBreak/>
        <w:t>ALL SUCCESSFUL APPLICANTS will sign a legal contract with</w:t>
      </w:r>
      <w:r w:rsidR="00AE1A9D">
        <w:rPr>
          <w:rFonts w:asciiTheme="minorHAnsi" w:hAnsiTheme="minorHAnsi"/>
          <w:sz w:val="24"/>
          <w:szCs w:val="24"/>
          <w:lang w:val="en-US"/>
        </w:rPr>
        <w:t xml:space="preserve"> the Institute of Ad</w:t>
      </w:r>
      <w:r>
        <w:rPr>
          <w:rFonts w:asciiTheme="minorHAnsi" w:hAnsiTheme="minorHAnsi"/>
          <w:sz w:val="24"/>
          <w:szCs w:val="24"/>
          <w:lang w:val="en-US"/>
        </w:rPr>
        <w:t xml:space="preserve">vanced Studies </w:t>
      </w:r>
      <w:proofErr w:type="spellStart"/>
      <w:r>
        <w:rPr>
          <w:rFonts w:asciiTheme="minorHAnsi" w:hAnsiTheme="minorHAnsi"/>
          <w:sz w:val="24"/>
          <w:szCs w:val="24"/>
          <w:lang w:val="en-US"/>
        </w:rPr>
        <w:t>Kőszeg</w:t>
      </w:r>
      <w:proofErr w:type="spellEnd"/>
      <w:r>
        <w:rPr>
          <w:rFonts w:asciiTheme="minorHAnsi" w:hAnsiTheme="minorHAnsi"/>
          <w:sz w:val="24"/>
          <w:szCs w:val="24"/>
          <w:lang w:val="en-US"/>
        </w:rPr>
        <w:t>, and perform their</w:t>
      </w:r>
      <w:r w:rsidRPr="00105BCF">
        <w:rPr>
          <w:rFonts w:asciiTheme="minorHAnsi" w:hAnsiTheme="minorHAnsi"/>
          <w:sz w:val="24"/>
          <w:szCs w:val="24"/>
          <w:lang w:val="en-US"/>
        </w:rPr>
        <w:t xml:space="preserve"> academic activities during the grant period.</w:t>
      </w:r>
    </w:p>
    <w:p w:rsidR="00105BCF" w:rsidRPr="00105BCF" w:rsidRDefault="00105BCF" w:rsidP="00105BCF">
      <w:pPr>
        <w:jc w:val="center"/>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b/>
          <w:sz w:val="24"/>
          <w:szCs w:val="24"/>
          <w:lang w:val="en-US"/>
        </w:rPr>
        <w:t>The</w:t>
      </w:r>
      <w:r w:rsidR="00E74F07">
        <w:rPr>
          <w:rFonts w:asciiTheme="minorHAnsi" w:hAnsiTheme="minorHAnsi"/>
          <w:b/>
          <w:sz w:val="24"/>
          <w:szCs w:val="24"/>
          <w:lang w:val="en-US"/>
        </w:rPr>
        <w:t xml:space="preserve"> appl</w:t>
      </w:r>
      <w:r w:rsidR="00EF153D">
        <w:rPr>
          <w:rFonts w:asciiTheme="minorHAnsi" w:hAnsiTheme="minorHAnsi"/>
          <w:b/>
          <w:sz w:val="24"/>
          <w:szCs w:val="24"/>
          <w:lang w:val="en-US"/>
        </w:rPr>
        <w:t xml:space="preserve">ication deadline is: </w:t>
      </w:r>
      <w:r w:rsidR="00711387" w:rsidRPr="00711387">
        <w:rPr>
          <w:rFonts w:asciiTheme="minorHAnsi" w:hAnsiTheme="minorHAnsi"/>
          <w:b/>
          <w:sz w:val="24"/>
          <w:szCs w:val="24"/>
          <w:lang w:val="en-US"/>
        </w:rPr>
        <w:t>February 15</w:t>
      </w:r>
      <w:r w:rsidR="00AE1A9D" w:rsidRPr="00711387">
        <w:rPr>
          <w:rFonts w:asciiTheme="minorHAnsi" w:hAnsiTheme="minorHAnsi"/>
          <w:b/>
          <w:sz w:val="24"/>
          <w:szCs w:val="24"/>
          <w:lang w:val="en-US"/>
        </w:rPr>
        <w:t xml:space="preserve">, </w:t>
      </w:r>
      <w:r w:rsidR="00EF153D" w:rsidRPr="00711387">
        <w:rPr>
          <w:rFonts w:asciiTheme="minorHAnsi" w:hAnsiTheme="minorHAnsi"/>
          <w:b/>
          <w:sz w:val="24"/>
          <w:szCs w:val="24"/>
          <w:lang w:val="en-US"/>
        </w:rPr>
        <w:t>2017</w:t>
      </w:r>
      <w:r w:rsidRPr="00711387">
        <w:rPr>
          <w:rFonts w:asciiTheme="minorHAnsi" w:hAnsiTheme="minorHAnsi"/>
          <w:b/>
          <w:sz w:val="24"/>
          <w:szCs w:val="24"/>
          <w:lang w:val="en-US"/>
        </w:rPr>
        <w:t>.</w:t>
      </w:r>
      <w:r w:rsidRPr="00105BCF">
        <w:rPr>
          <w:rFonts w:asciiTheme="minorHAnsi" w:hAnsiTheme="minorHAnsi"/>
          <w:b/>
          <w:sz w:val="24"/>
          <w:szCs w:val="24"/>
          <w:lang w:val="en-US"/>
        </w:rPr>
        <w:t xml:space="preserve"> Applications must be submitted in English. </w:t>
      </w:r>
      <w:r w:rsidRPr="00105BCF">
        <w:rPr>
          <w:rFonts w:asciiTheme="minorHAnsi" w:hAnsiTheme="minorHAnsi"/>
          <w:sz w:val="24"/>
          <w:szCs w:val="24"/>
          <w:lang w:val="en-US"/>
        </w:rPr>
        <w:t xml:space="preserve">The working language at the </w:t>
      </w:r>
      <w:r w:rsidR="00AE1A9D">
        <w:rPr>
          <w:rFonts w:asciiTheme="minorHAnsi" w:hAnsiTheme="minorHAnsi"/>
          <w:sz w:val="24"/>
          <w:szCs w:val="24"/>
          <w:lang w:val="en-US"/>
        </w:rPr>
        <w:t xml:space="preserve">Institute of Advanced Studies </w:t>
      </w:r>
      <w:proofErr w:type="spellStart"/>
      <w:r w:rsidR="00AE1A9D">
        <w:rPr>
          <w:rFonts w:asciiTheme="minorHAnsi" w:hAnsiTheme="minorHAnsi"/>
          <w:sz w:val="24"/>
          <w:szCs w:val="24"/>
          <w:lang w:val="en-US"/>
        </w:rPr>
        <w:t>Kőszeg</w:t>
      </w:r>
      <w:proofErr w:type="spellEnd"/>
      <w:r w:rsidR="00AE1A9D">
        <w:rPr>
          <w:rFonts w:asciiTheme="minorHAnsi" w:hAnsiTheme="minorHAnsi"/>
          <w:sz w:val="24"/>
          <w:szCs w:val="24"/>
          <w:lang w:val="en-US"/>
        </w:rPr>
        <w:t xml:space="preserve"> </w:t>
      </w:r>
      <w:r w:rsidRPr="00105BCF">
        <w:rPr>
          <w:rFonts w:asciiTheme="minorHAnsi" w:hAnsiTheme="minorHAnsi"/>
          <w:sz w:val="24"/>
          <w:szCs w:val="24"/>
          <w:lang w:val="en-US"/>
        </w:rPr>
        <w:t>is English</w:t>
      </w:r>
      <w:r w:rsidR="00AE1A9D">
        <w:rPr>
          <w:rFonts w:asciiTheme="minorHAnsi" w:hAnsiTheme="minorHAnsi"/>
          <w:sz w:val="24"/>
          <w:szCs w:val="24"/>
          <w:lang w:val="en-US"/>
        </w:rPr>
        <w:t>. Only application packages prepared in English will be evaluated</w:t>
      </w:r>
      <w:r w:rsidRPr="00105BCF">
        <w:rPr>
          <w:rFonts w:asciiTheme="minorHAnsi" w:hAnsiTheme="minorHAnsi"/>
          <w:sz w:val="24"/>
          <w:szCs w:val="24"/>
          <w:lang w:val="en-US"/>
        </w:rPr>
        <w:t xml:space="preserve">. </w:t>
      </w:r>
    </w:p>
    <w:p w:rsidR="00105BCF" w:rsidRPr="00105BCF" w:rsidRDefault="00105BCF" w:rsidP="00105BCF">
      <w:pPr>
        <w:rPr>
          <w:rFonts w:asciiTheme="minorHAnsi" w:hAnsiTheme="minorHAnsi"/>
          <w:sz w:val="24"/>
          <w:szCs w:val="24"/>
          <w:lang w:val="en-US"/>
        </w:rPr>
      </w:pPr>
      <w:r w:rsidRPr="00105BCF">
        <w:rPr>
          <w:rFonts w:asciiTheme="minorHAnsi" w:hAnsiTheme="minorHAnsi"/>
          <w:sz w:val="24"/>
          <w:szCs w:val="24"/>
          <w:lang w:val="en-US"/>
        </w:rPr>
        <w:t xml:space="preserve">Applications are to be submitted electronically (scanned and signed) and in printed form. Scanned applications should be sent to: </w:t>
      </w:r>
      <w:r w:rsidR="00AE1A9D">
        <w:rPr>
          <w:rFonts w:asciiTheme="minorHAnsi" w:hAnsiTheme="minorHAnsi"/>
          <w:b/>
          <w:sz w:val="24"/>
          <w:szCs w:val="24"/>
          <w:shd w:val="clear" w:color="auto" w:fill="FFFFFF"/>
        </w:rPr>
        <w:t>info@iask.hu</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Printed applic</w:t>
      </w:r>
      <w:r w:rsidR="00E74F07">
        <w:rPr>
          <w:rFonts w:asciiTheme="minorHAnsi" w:hAnsiTheme="minorHAnsi"/>
          <w:sz w:val="24"/>
          <w:szCs w:val="24"/>
          <w:lang w:val="en-US"/>
        </w:rPr>
        <w:t>at</w:t>
      </w:r>
      <w:r w:rsidR="001F72DA">
        <w:rPr>
          <w:rFonts w:asciiTheme="minorHAnsi" w:hAnsiTheme="minorHAnsi"/>
          <w:sz w:val="24"/>
          <w:szCs w:val="24"/>
          <w:lang w:val="en-US"/>
        </w:rPr>
        <w:t>ions (postmarked latest February</w:t>
      </w:r>
      <w:bookmarkStart w:id="0" w:name="_GoBack"/>
      <w:bookmarkEnd w:id="0"/>
      <w:r w:rsidR="00E74F07">
        <w:rPr>
          <w:rFonts w:asciiTheme="minorHAnsi" w:hAnsiTheme="minorHAnsi"/>
          <w:sz w:val="24"/>
          <w:szCs w:val="24"/>
          <w:lang w:val="en-US"/>
        </w:rPr>
        <w:t xml:space="preserve"> 15</w:t>
      </w:r>
      <w:r w:rsidR="001F72DA">
        <w:rPr>
          <w:rFonts w:asciiTheme="minorHAnsi" w:hAnsiTheme="minorHAnsi"/>
          <w:sz w:val="24"/>
          <w:szCs w:val="24"/>
          <w:lang w:val="en-US"/>
        </w:rPr>
        <w:t>, 2017</w:t>
      </w:r>
      <w:r w:rsidRPr="00105BCF">
        <w:rPr>
          <w:rFonts w:asciiTheme="minorHAnsi" w:hAnsiTheme="minorHAnsi"/>
          <w:sz w:val="24"/>
          <w:szCs w:val="24"/>
          <w:lang w:val="en-US"/>
        </w:rPr>
        <w:t xml:space="preserve"> midnight) to:</w:t>
      </w:r>
    </w:p>
    <w:p w:rsidR="00105BCF" w:rsidRPr="00105BCF" w:rsidRDefault="00AE1A9D" w:rsidP="00105BCF">
      <w:pPr>
        <w:ind w:left="4956"/>
        <w:rPr>
          <w:rFonts w:asciiTheme="minorHAnsi" w:hAnsiTheme="minorHAnsi"/>
          <w:b/>
          <w:bCs/>
          <w:color w:val="000000"/>
          <w:sz w:val="24"/>
          <w:szCs w:val="24"/>
        </w:rPr>
      </w:pPr>
      <w:r>
        <w:rPr>
          <w:rFonts w:asciiTheme="minorHAnsi" w:hAnsiTheme="minorHAnsi"/>
          <w:b/>
          <w:bCs/>
          <w:color w:val="000000"/>
          <w:sz w:val="24"/>
          <w:szCs w:val="24"/>
        </w:rPr>
        <w:t>Katalin Varga</w:t>
      </w:r>
      <w:r w:rsidR="00105BCF" w:rsidRPr="00105BCF">
        <w:rPr>
          <w:rFonts w:asciiTheme="minorHAnsi" w:hAnsiTheme="minorHAnsi"/>
          <w:b/>
          <w:bCs/>
          <w:color w:val="000000"/>
          <w:sz w:val="24"/>
          <w:szCs w:val="24"/>
        </w:rPr>
        <w:t xml:space="preserve"> </w:t>
      </w:r>
    </w:p>
    <w:p w:rsidR="00105BCF" w:rsidRPr="00105BCF" w:rsidRDefault="00AE1A9D" w:rsidP="00105BCF">
      <w:pPr>
        <w:ind w:left="4956"/>
        <w:rPr>
          <w:rFonts w:asciiTheme="minorHAnsi" w:hAnsiTheme="minorHAnsi"/>
          <w:color w:val="000000"/>
          <w:sz w:val="24"/>
          <w:szCs w:val="24"/>
        </w:rPr>
      </w:pPr>
      <w:proofErr w:type="spellStart"/>
      <w:r>
        <w:rPr>
          <w:rFonts w:asciiTheme="minorHAnsi" w:hAnsiTheme="minorHAnsi"/>
          <w:color w:val="000000"/>
          <w:sz w:val="24"/>
          <w:szCs w:val="24"/>
        </w:rPr>
        <w:t>Felsőbbfokú</w:t>
      </w:r>
      <w:proofErr w:type="spellEnd"/>
      <w:r>
        <w:rPr>
          <w:rFonts w:asciiTheme="minorHAnsi" w:hAnsiTheme="minorHAnsi"/>
          <w:color w:val="000000"/>
          <w:sz w:val="24"/>
          <w:szCs w:val="24"/>
        </w:rPr>
        <w:t xml:space="preserve"> Tanulmányok Intézete</w:t>
      </w:r>
    </w:p>
    <w:p w:rsidR="00AE1A9D" w:rsidRDefault="00AE1A9D" w:rsidP="00AE1A9D">
      <w:pPr>
        <w:ind w:left="4956"/>
        <w:rPr>
          <w:rFonts w:asciiTheme="minorHAnsi" w:hAnsiTheme="minorHAnsi"/>
          <w:color w:val="000000"/>
          <w:sz w:val="24"/>
          <w:szCs w:val="24"/>
        </w:rPr>
      </w:pPr>
      <w:r>
        <w:rPr>
          <w:rFonts w:asciiTheme="minorHAnsi" w:hAnsiTheme="minorHAnsi"/>
          <w:color w:val="000000"/>
          <w:sz w:val="24"/>
          <w:szCs w:val="24"/>
        </w:rPr>
        <w:t xml:space="preserve">(Institute of Advanced </w:t>
      </w:r>
      <w:proofErr w:type="spellStart"/>
      <w:r>
        <w:rPr>
          <w:rFonts w:asciiTheme="minorHAnsi" w:hAnsiTheme="minorHAnsi"/>
          <w:color w:val="000000"/>
          <w:sz w:val="24"/>
          <w:szCs w:val="24"/>
        </w:rPr>
        <w:t>Studies</w:t>
      </w:r>
      <w:proofErr w:type="spellEnd"/>
      <w:r>
        <w:rPr>
          <w:rFonts w:asciiTheme="minorHAnsi" w:hAnsiTheme="minorHAnsi"/>
          <w:color w:val="000000"/>
          <w:sz w:val="24"/>
          <w:szCs w:val="24"/>
        </w:rPr>
        <w:t>)</w:t>
      </w:r>
    </w:p>
    <w:p w:rsidR="00105BCF" w:rsidRPr="00105BCF" w:rsidRDefault="00AE1A9D" w:rsidP="00AE1A9D">
      <w:pPr>
        <w:ind w:left="4956"/>
        <w:rPr>
          <w:rFonts w:asciiTheme="minorHAnsi" w:hAnsiTheme="minorHAnsi"/>
          <w:color w:val="000000"/>
          <w:sz w:val="24"/>
          <w:szCs w:val="24"/>
        </w:rPr>
      </w:pPr>
      <w:r>
        <w:rPr>
          <w:rFonts w:asciiTheme="minorHAnsi" w:hAnsiTheme="minorHAnsi"/>
          <w:color w:val="000000"/>
          <w:sz w:val="24"/>
          <w:szCs w:val="24"/>
        </w:rPr>
        <w:t xml:space="preserve">Kőszeg, </w:t>
      </w:r>
      <w:proofErr w:type="spellStart"/>
      <w:r>
        <w:rPr>
          <w:rFonts w:asciiTheme="minorHAnsi" w:hAnsiTheme="minorHAnsi"/>
          <w:color w:val="000000"/>
          <w:sz w:val="24"/>
          <w:szCs w:val="24"/>
        </w:rPr>
        <w:t>Chernel</w:t>
      </w:r>
      <w:proofErr w:type="spellEnd"/>
      <w:r>
        <w:rPr>
          <w:rFonts w:asciiTheme="minorHAnsi" w:hAnsiTheme="minorHAnsi"/>
          <w:color w:val="000000"/>
          <w:sz w:val="24"/>
          <w:szCs w:val="24"/>
        </w:rPr>
        <w:t xml:space="preserve"> </w:t>
      </w:r>
      <w:proofErr w:type="spellStart"/>
      <w:r>
        <w:rPr>
          <w:rFonts w:asciiTheme="minorHAnsi" w:hAnsiTheme="minorHAnsi"/>
          <w:color w:val="000000"/>
          <w:sz w:val="24"/>
          <w:szCs w:val="24"/>
        </w:rPr>
        <w:t>st</w:t>
      </w:r>
      <w:proofErr w:type="spellEnd"/>
      <w:r>
        <w:rPr>
          <w:rFonts w:asciiTheme="minorHAnsi" w:hAnsiTheme="minorHAnsi"/>
          <w:color w:val="000000"/>
          <w:sz w:val="24"/>
          <w:szCs w:val="24"/>
        </w:rPr>
        <w:t>. 14</w:t>
      </w:r>
    </w:p>
    <w:p w:rsidR="00105BCF" w:rsidRPr="00105BCF" w:rsidRDefault="00AE1A9D" w:rsidP="00105BCF">
      <w:pPr>
        <w:ind w:left="4956"/>
        <w:rPr>
          <w:rFonts w:asciiTheme="minorHAnsi" w:hAnsiTheme="minorHAnsi"/>
          <w:color w:val="000000"/>
          <w:sz w:val="24"/>
          <w:szCs w:val="24"/>
        </w:rPr>
      </w:pPr>
      <w:r>
        <w:rPr>
          <w:rFonts w:asciiTheme="minorHAnsi" w:hAnsiTheme="minorHAnsi"/>
          <w:color w:val="000000"/>
          <w:sz w:val="24"/>
          <w:szCs w:val="24"/>
        </w:rPr>
        <w:t>9730</w:t>
      </w:r>
    </w:p>
    <w:p w:rsidR="00105BCF" w:rsidRPr="00105BCF" w:rsidRDefault="00105BCF" w:rsidP="00105BCF">
      <w:pPr>
        <w:spacing w:line="360" w:lineRule="auto"/>
        <w:jc w:val="both"/>
        <w:rPr>
          <w:rFonts w:asciiTheme="minorHAnsi" w:hAnsiTheme="minorHAnsi"/>
          <w:color w:val="000000"/>
          <w:sz w:val="24"/>
          <w:szCs w:val="24"/>
        </w:rPr>
      </w:pPr>
    </w:p>
    <w:p w:rsidR="00105BCF" w:rsidRPr="00105BCF" w:rsidRDefault="00105BCF" w:rsidP="00105BCF">
      <w:pPr>
        <w:spacing w:line="360" w:lineRule="auto"/>
        <w:jc w:val="both"/>
        <w:rPr>
          <w:rFonts w:asciiTheme="minorHAnsi" w:hAnsiTheme="minorHAnsi"/>
          <w:sz w:val="24"/>
          <w:szCs w:val="24"/>
          <w:lang w:val="en-US"/>
        </w:rPr>
      </w:pPr>
      <w:r w:rsidRPr="00105BCF">
        <w:rPr>
          <w:rFonts w:asciiTheme="minorHAnsi" w:hAnsiTheme="minorHAnsi"/>
          <w:sz w:val="24"/>
          <w:szCs w:val="24"/>
          <w:lang w:val="en-US"/>
        </w:rPr>
        <w:t>EVALUATION CRITERIA</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Scoring is based on the professional evaluation of experts in the relevant scien</w:t>
      </w:r>
      <w:r w:rsidR="00617491">
        <w:rPr>
          <w:rFonts w:asciiTheme="minorHAnsi" w:hAnsiTheme="minorHAnsi"/>
          <w:sz w:val="24"/>
          <w:szCs w:val="24"/>
          <w:lang w:val="en-US"/>
        </w:rPr>
        <w:t>tific fields</w:t>
      </w:r>
      <w:r w:rsidRPr="00105BCF">
        <w:rPr>
          <w:rFonts w:asciiTheme="minorHAnsi" w:hAnsiTheme="minorHAnsi"/>
          <w:sz w:val="24"/>
          <w:szCs w:val="24"/>
          <w:lang w:val="en-US"/>
        </w:rPr>
        <w:t>. Notification to ap</w:t>
      </w:r>
      <w:r w:rsidR="00711387">
        <w:rPr>
          <w:rFonts w:asciiTheme="minorHAnsi" w:hAnsiTheme="minorHAnsi"/>
          <w:sz w:val="24"/>
          <w:szCs w:val="24"/>
          <w:lang w:val="en-US"/>
        </w:rPr>
        <w:t xml:space="preserve">plicants will be sent by </w:t>
      </w:r>
      <w:r w:rsidR="00711387" w:rsidRPr="00711387">
        <w:rPr>
          <w:rFonts w:asciiTheme="minorHAnsi" w:hAnsiTheme="minorHAnsi"/>
          <w:b/>
          <w:sz w:val="24"/>
          <w:szCs w:val="24"/>
          <w:lang w:val="en-US"/>
        </w:rPr>
        <w:t>April 15</w:t>
      </w:r>
      <w:r w:rsidR="00EF153D" w:rsidRPr="00711387">
        <w:rPr>
          <w:rFonts w:asciiTheme="minorHAnsi" w:hAnsiTheme="minorHAnsi"/>
          <w:b/>
          <w:sz w:val="24"/>
          <w:szCs w:val="24"/>
          <w:lang w:val="en-US"/>
        </w:rPr>
        <w:t>, 2017</w:t>
      </w:r>
      <w:r w:rsidR="00617491">
        <w:rPr>
          <w:rFonts w:asciiTheme="minorHAnsi" w:hAnsiTheme="minorHAnsi"/>
          <w:sz w:val="24"/>
          <w:szCs w:val="24"/>
          <w:lang w:val="en-US"/>
        </w:rPr>
        <w:t>.</w:t>
      </w:r>
    </w:p>
    <w:p w:rsidR="00105BCF" w:rsidRPr="00105BCF" w:rsidRDefault="00105BCF" w:rsidP="00105BCF">
      <w:pPr>
        <w:spacing w:line="360" w:lineRule="auto"/>
        <w:jc w:val="both"/>
        <w:rPr>
          <w:rFonts w:asciiTheme="minorHAnsi" w:hAnsiTheme="minorHAnsi"/>
          <w:sz w:val="24"/>
          <w:szCs w:val="24"/>
          <w:lang w:val="en-US"/>
        </w:rPr>
      </w:pPr>
    </w:p>
    <w:p w:rsidR="00105BCF" w:rsidRPr="00105BCF" w:rsidRDefault="00105BCF" w:rsidP="00105BCF">
      <w:pPr>
        <w:spacing w:line="360" w:lineRule="auto"/>
        <w:jc w:val="both"/>
        <w:rPr>
          <w:rFonts w:asciiTheme="minorHAnsi" w:hAnsiTheme="minorHAnsi"/>
          <w:b/>
          <w:i/>
          <w:sz w:val="24"/>
          <w:szCs w:val="24"/>
          <w:lang w:val="en-US"/>
        </w:rPr>
      </w:pPr>
      <w:r w:rsidRPr="00105BCF">
        <w:rPr>
          <w:rFonts w:asciiTheme="minorHAnsi" w:hAnsiTheme="minorHAnsi"/>
          <w:sz w:val="24"/>
          <w:szCs w:val="24"/>
          <w:lang w:val="en-US"/>
        </w:rPr>
        <w:t>ABOUT THE GRANT:</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 xml:space="preserve">Fellows will receive a monthly stipend; they are not obliged to submit reports on payments made. In order to receive the stipend applicants must have a </w:t>
      </w:r>
      <w:r w:rsidRPr="00E74F07">
        <w:rPr>
          <w:rFonts w:asciiTheme="minorHAnsi" w:hAnsiTheme="minorHAnsi"/>
          <w:b/>
          <w:sz w:val="24"/>
          <w:szCs w:val="24"/>
          <w:lang w:val="en-US"/>
        </w:rPr>
        <w:t>Hungarian bank account</w:t>
      </w:r>
      <w:r w:rsidRPr="00105BCF">
        <w:rPr>
          <w:rFonts w:asciiTheme="minorHAnsi" w:hAnsiTheme="minorHAnsi"/>
          <w:sz w:val="24"/>
          <w:szCs w:val="24"/>
          <w:lang w:val="en-US"/>
        </w:rPr>
        <w:t xml:space="preserve">. The grants are </w:t>
      </w:r>
      <w:r w:rsidRPr="00E74F07">
        <w:rPr>
          <w:rFonts w:asciiTheme="minorHAnsi" w:hAnsiTheme="minorHAnsi"/>
          <w:b/>
          <w:sz w:val="24"/>
          <w:szCs w:val="24"/>
          <w:lang w:val="en-US"/>
        </w:rPr>
        <w:t>tax-free</w:t>
      </w:r>
      <w:r w:rsidRPr="00105BCF">
        <w:rPr>
          <w:rFonts w:asciiTheme="minorHAnsi" w:hAnsiTheme="minorHAnsi"/>
          <w:sz w:val="24"/>
          <w:szCs w:val="24"/>
          <w:lang w:val="en-US"/>
        </w:rPr>
        <w:t>.</w:t>
      </w:r>
    </w:p>
    <w:p w:rsidR="00105BCF" w:rsidRDefault="00E74F07" w:rsidP="00105BCF">
      <w:pPr>
        <w:jc w:val="both"/>
        <w:rPr>
          <w:rFonts w:asciiTheme="minorHAnsi" w:hAnsiTheme="minorHAnsi"/>
          <w:sz w:val="24"/>
          <w:szCs w:val="24"/>
          <w:lang w:val="en-US"/>
        </w:rPr>
      </w:pPr>
      <w:r>
        <w:rPr>
          <w:rFonts w:asciiTheme="minorHAnsi" w:hAnsiTheme="minorHAnsi"/>
          <w:sz w:val="24"/>
          <w:szCs w:val="24"/>
          <w:lang w:val="en-US"/>
        </w:rPr>
        <w:t xml:space="preserve">The scholarship </w:t>
      </w:r>
      <w:r w:rsidRPr="00E74F07">
        <w:rPr>
          <w:rFonts w:asciiTheme="minorHAnsi" w:hAnsiTheme="minorHAnsi"/>
          <w:b/>
          <w:sz w:val="24"/>
          <w:szCs w:val="24"/>
          <w:lang w:val="en-US"/>
        </w:rPr>
        <w:t>includes</w:t>
      </w:r>
      <w:r>
        <w:rPr>
          <w:rFonts w:asciiTheme="minorHAnsi" w:hAnsiTheme="minorHAnsi"/>
          <w:sz w:val="24"/>
          <w:szCs w:val="24"/>
          <w:lang w:val="en-US"/>
        </w:rPr>
        <w:t xml:space="preserve"> living costs</w:t>
      </w:r>
      <w:r w:rsidR="00105BCF" w:rsidRPr="00105BCF">
        <w:rPr>
          <w:rFonts w:asciiTheme="minorHAnsi" w:hAnsiTheme="minorHAnsi"/>
          <w:sz w:val="24"/>
          <w:szCs w:val="24"/>
          <w:lang w:val="en-US"/>
        </w:rPr>
        <w:t xml:space="preserve"> in </w:t>
      </w:r>
      <w:proofErr w:type="spellStart"/>
      <w:r w:rsidR="00105BCF" w:rsidRPr="00105BCF">
        <w:rPr>
          <w:rFonts w:asciiTheme="minorHAnsi" w:hAnsiTheme="minorHAnsi"/>
          <w:sz w:val="24"/>
          <w:szCs w:val="24"/>
          <w:lang w:val="en-US"/>
        </w:rPr>
        <w:t>Kőszeg</w:t>
      </w:r>
      <w:proofErr w:type="spellEnd"/>
      <w:r w:rsidR="00105BCF" w:rsidRPr="00105BCF">
        <w:rPr>
          <w:rFonts w:asciiTheme="minorHAnsi" w:hAnsiTheme="minorHAnsi"/>
          <w:sz w:val="24"/>
          <w:szCs w:val="24"/>
          <w:lang w:val="en-US"/>
        </w:rPr>
        <w:t xml:space="preserve"> (housing, food), health insurance, visa costs (if applicable) and travel related to research and professional activities.</w:t>
      </w:r>
      <w:r>
        <w:rPr>
          <w:rFonts w:asciiTheme="minorHAnsi" w:hAnsiTheme="minorHAnsi"/>
          <w:sz w:val="24"/>
          <w:szCs w:val="24"/>
          <w:lang w:val="en-US"/>
        </w:rPr>
        <w:t xml:space="preserve"> </w:t>
      </w:r>
      <w:proofErr w:type="spellStart"/>
      <w:r>
        <w:rPr>
          <w:rFonts w:asciiTheme="minorHAnsi" w:hAnsiTheme="minorHAnsi"/>
          <w:sz w:val="24"/>
          <w:szCs w:val="24"/>
          <w:lang w:val="en-US"/>
        </w:rPr>
        <w:t>iASK</w:t>
      </w:r>
      <w:proofErr w:type="spellEnd"/>
      <w:r>
        <w:rPr>
          <w:rFonts w:asciiTheme="minorHAnsi" w:hAnsiTheme="minorHAnsi"/>
          <w:sz w:val="24"/>
          <w:szCs w:val="24"/>
          <w:lang w:val="en-US"/>
        </w:rPr>
        <w:t xml:space="preserve"> does not provide extra funds for these expenses.</w:t>
      </w:r>
    </w:p>
    <w:p w:rsidR="00E74F07" w:rsidRPr="00105BCF" w:rsidRDefault="00E74F07" w:rsidP="00105BCF">
      <w:pPr>
        <w:jc w:val="both"/>
        <w:rPr>
          <w:rFonts w:asciiTheme="minorHAnsi" w:hAnsiTheme="minorHAnsi"/>
          <w:sz w:val="24"/>
          <w:szCs w:val="24"/>
          <w:lang w:val="en-US"/>
        </w:rPr>
      </w:pPr>
      <w:r>
        <w:rPr>
          <w:rFonts w:asciiTheme="minorHAnsi" w:hAnsiTheme="minorHAnsi"/>
          <w:sz w:val="24"/>
          <w:szCs w:val="24"/>
          <w:lang w:val="en-US"/>
        </w:rPr>
        <w:t xml:space="preserve">Fellows are to spend </w:t>
      </w:r>
      <w:r w:rsidRPr="00E74F07">
        <w:rPr>
          <w:rFonts w:asciiTheme="minorHAnsi" w:hAnsiTheme="minorHAnsi"/>
          <w:b/>
          <w:sz w:val="24"/>
          <w:szCs w:val="24"/>
          <w:lang w:val="en-US"/>
        </w:rPr>
        <w:t>75%</w:t>
      </w:r>
      <w:r>
        <w:rPr>
          <w:rFonts w:asciiTheme="minorHAnsi" w:hAnsiTheme="minorHAnsi"/>
          <w:sz w:val="24"/>
          <w:szCs w:val="24"/>
          <w:lang w:val="en-US"/>
        </w:rPr>
        <w:t xml:space="preserve"> of their grant period in residence. Hungarian fellows, who are employed elsewhere are to provide an official permit from their primary employer reducing their work responsibilities to 25% for the duration of their grant period.</w:t>
      </w:r>
    </w:p>
    <w:p w:rsidR="00105BCF" w:rsidRPr="00105BCF" w:rsidRDefault="00105BCF" w:rsidP="00105BCF">
      <w:pPr>
        <w:pStyle w:val="Default"/>
        <w:rPr>
          <w:rFonts w:asciiTheme="minorHAnsi" w:hAnsiTheme="minorHAnsi"/>
          <w:bCs/>
        </w:rPr>
      </w:pPr>
    </w:p>
    <w:p w:rsidR="00105BCF" w:rsidRPr="00105BCF" w:rsidRDefault="00105BCF" w:rsidP="00105BCF">
      <w:pPr>
        <w:pStyle w:val="Default"/>
        <w:rPr>
          <w:rFonts w:asciiTheme="minorHAnsi" w:hAnsiTheme="minorHAnsi"/>
          <w:bCs/>
        </w:rPr>
      </w:pPr>
      <w:r w:rsidRPr="00105BCF">
        <w:rPr>
          <w:rFonts w:asciiTheme="minorHAnsi" w:hAnsiTheme="minorHAnsi"/>
          <w:bCs/>
        </w:rPr>
        <w:t>REPORTS AND FOLLOW-UP</w:t>
      </w:r>
    </w:p>
    <w:p w:rsidR="00105BCF" w:rsidRPr="00105BCF" w:rsidRDefault="00105BCF" w:rsidP="00105BCF">
      <w:pPr>
        <w:pStyle w:val="Default"/>
        <w:rPr>
          <w:rFonts w:asciiTheme="minorHAnsi" w:hAnsiTheme="minorHAnsi"/>
          <w:b/>
          <w:bCs/>
        </w:rPr>
      </w:pPr>
    </w:p>
    <w:p w:rsidR="00105BCF" w:rsidRPr="00105BCF" w:rsidRDefault="00105BCF" w:rsidP="00105BCF">
      <w:pPr>
        <w:pStyle w:val="Default"/>
        <w:jc w:val="both"/>
        <w:rPr>
          <w:rFonts w:asciiTheme="minorHAnsi" w:hAnsiTheme="minorHAnsi" w:cs="Times New Roman"/>
          <w:i/>
          <w:lang w:val="en-US"/>
        </w:rPr>
      </w:pPr>
      <w:proofErr w:type="spellStart"/>
      <w:r w:rsidRPr="00105BCF">
        <w:rPr>
          <w:rFonts w:asciiTheme="minorHAnsi" w:hAnsiTheme="minorHAnsi" w:cs="Times New Roman"/>
        </w:rPr>
        <w:t>Applicants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are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required</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to</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send</w:t>
      </w:r>
      <w:proofErr w:type="spellEnd"/>
      <w:r w:rsidRPr="00105BCF">
        <w:rPr>
          <w:rFonts w:asciiTheme="minorHAnsi" w:hAnsiTheme="minorHAnsi" w:cs="Times New Roman"/>
        </w:rPr>
        <w:t xml:space="preserve"> a </w:t>
      </w:r>
      <w:proofErr w:type="spellStart"/>
      <w:r w:rsidRPr="00E74F07">
        <w:rPr>
          <w:rFonts w:asciiTheme="minorHAnsi" w:hAnsiTheme="minorHAnsi" w:cs="Times New Roman"/>
          <w:b/>
        </w:rPr>
        <w:t>final</w:t>
      </w:r>
      <w:proofErr w:type="spellEnd"/>
      <w:r w:rsidRPr="00E74F07">
        <w:rPr>
          <w:rFonts w:asciiTheme="minorHAnsi" w:hAnsiTheme="minorHAnsi" w:cs="Times New Roman"/>
          <w:b/>
        </w:rPr>
        <w:t xml:space="preserve"> </w:t>
      </w:r>
      <w:proofErr w:type="spellStart"/>
      <w:r w:rsidRPr="00E74F07">
        <w:rPr>
          <w:rFonts w:asciiTheme="minorHAnsi" w:hAnsiTheme="minorHAnsi" w:cs="Times New Roman"/>
          <w:b/>
        </w:rPr>
        <w:t>repor</w:t>
      </w:r>
      <w:r w:rsidR="00AE1A9D" w:rsidRPr="00E74F07">
        <w:rPr>
          <w:rFonts w:asciiTheme="minorHAnsi" w:hAnsiTheme="minorHAnsi" w:cs="Times New Roman"/>
          <w:b/>
        </w:rPr>
        <w:t>t</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upon</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the</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completion</w:t>
      </w:r>
      <w:proofErr w:type="spellEnd"/>
      <w:r w:rsidR="00AE1A9D">
        <w:rPr>
          <w:rFonts w:asciiTheme="minorHAnsi" w:hAnsiTheme="minorHAnsi" w:cs="Times New Roman"/>
        </w:rPr>
        <w:t xml:space="preserve"> of </w:t>
      </w:r>
      <w:proofErr w:type="spellStart"/>
      <w:r w:rsidR="00AE1A9D">
        <w:rPr>
          <w:rFonts w:asciiTheme="minorHAnsi" w:hAnsiTheme="minorHAnsi" w:cs="Times New Roman"/>
        </w:rPr>
        <w:t>their</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grant</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period</w:t>
      </w:r>
      <w:proofErr w:type="spellEnd"/>
      <w:r w:rsidRPr="00105BCF">
        <w:rPr>
          <w:rFonts w:asciiTheme="minorHAnsi" w:hAnsiTheme="minorHAnsi" w:cs="Times New Roman"/>
        </w:rPr>
        <w:t>.</w:t>
      </w:r>
    </w:p>
    <w:p w:rsidR="00105BCF" w:rsidRPr="00105BCF" w:rsidRDefault="00105BCF" w:rsidP="00105BCF">
      <w:pPr>
        <w:pStyle w:val="Default"/>
        <w:rPr>
          <w:rFonts w:asciiTheme="minorHAnsi" w:hAnsiTheme="minorHAnsi"/>
          <w:bCs/>
        </w:rPr>
      </w:pPr>
      <w:r w:rsidRPr="00105BCF">
        <w:rPr>
          <w:rFonts w:asciiTheme="minorHAnsi" w:hAnsiTheme="minorHAnsi"/>
          <w:bCs/>
        </w:rPr>
        <w:br w:type="page"/>
      </w:r>
    </w:p>
    <w:p w:rsidR="00105BCF" w:rsidRPr="00F33384" w:rsidRDefault="00F33384" w:rsidP="00105BCF">
      <w:pPr>
        <w:pStyle w:val="Default"/>
        <w:jc w:val="both"/>
        <w:rPr>
          <w:rFonts w:asciiTheme="minorHAnsi" w:hAnsiTheme="minorHAnsi"/>
          <w:bCs/>
        </w:rPr>
      </w:pPr>
      <w:r w:rsidRPr="00F33384">
        <w:rPr>
          <w:rFonts w:asciiTheme="minorHAnsi" w:hAnsiTheme="minorHAnsi"/>
          <w:bCs/>
        </w:rPr>
        <w:lastRenderedPageBreak/>
        <w:t>INELIGIBILITY</w:t>
      </w:r>
    </w:p>
    <w:p w:rsidR="00F33384" w:rsidRPr="00105BCF" w:rsidRDefault="00F33384" w:rsidP="00105BCF">
      <w:pPr>
        <w:pStyle w:val="Default"/>
        <w:jc w:val="both"/>
        <w:rPr>
          <w:rFonts w:asciiTheme="minorHAnsi" w:hAnsiTheme="minorHAnsi" w:cs="Times New Roman"/>
        </w:rPr>
      </w:pPr>
    </w:p>
    <w:p w:rsidR="00105BCF" w:rsidRPr="00F33384" w:rsidRDefault="00105BCF" w:rsidP="00105BCF">
      <w:pPr>
        <w:pStyle w:val="Default"/>
        <w:jc w:val="both"/>
        <w:rPr>
          <w:rFonts w:asciiTheme="minorHAnsi" w:hAnsiTheme="minorHAnsi" w:cs="Times New Roman"/>
          <w:lang w:val="en-GB"/>
        </w:rPr>
      </w:pPr>
      <w:r w:rsidRPr="00F33384">
        <w:rPr>
          <w:rFonts w:asciiTheme="minorHAnsi" w:hAnsiTheme="minorHAnsi" w:cs="Times New Roman"/>
          <w:lang w:val="en-GB"/>
        </w:rPr>
        <w:t>Applications will be found ineligible if:</w:t>
      </w:r>
    </w:p>
    <w:p w:rsidR="00105BCF" w:rsidRPr="00F33384" w:rsidRDefault="00105BCF" w:rsidP="00105BCF">
      <w:pPr>
        <w:pStyle w:val="Default"/>
        <w:jc w:val="both"/>
        <w:rPr>
          <w:rFonts w:asciiTheme="minorHAnsi" w:hAnsiTheme="minorHAnsi" w:cs="Times New Roman"/>
          <w:lang w:val="en-GB"/>
        </w:rPr>
      </w:pPr>
    </w:p>
    <w:p w:rsidR="00105BCF" w:rsidRPr="00F33384" w:rsidRDefault="00105BCF" w:rsidP="00105BCF">
      <w:pPr>
        <w:pStyle w:val="Default"/>
        <w:numPr>
          <w:ilvl w:val="0"/>
          <w:numId w:val="5"/>
        </w:numPr>
        <w:spacing w:after="256"/>
        <w:jc w:val="both"/>
        <w:rPr>
          <w:rFonts w:asciiTheme="minorHAnsi" w:hAnsiTheme="minorHAnsi" w:cs="Times New Roman"/>
          <w:lang w:val="en-GB"/>
        </w:rPr>
      </w:pPr>
      <w:r w:rsidRPr="00F33384">
        <w:rPr>
          <w:rFonts w:asciiTheme="minorHAnsi" w:hAnsiTheme="minorHAnsi" w:cs="Times New Roman"/>
          <w:lang w:val="en-GB"/>
        </w:rPr>
        <w:t>Counterfeit or false data is supplied in the application.</w:t>
      </w:r>
    </w:p>
    <w:p w:rsidR="00105BCF" w:rsidRPr="00F33384" w:rsidRDefault="00105BCF" w:rsidP="00105BCF">
      <w:pPr>
        <w:pStyle w:val="Default"/>
        <w:numPr>
          <w:ilvl w:val="0"/>
          <w:numId w:val="5"/>
        </w:numPr>
        <w:spacing w:after="256"/>
        <w:jc w:val="both"/>
        <w:rPr>
          <w:rFonts w:asciiTheme="minorHAnsi" w:hAnsiTheme="minorHAnsi" w:cs="Times New Roman"/>
          <w:lang w:val="en-GB"/>
        </w:rPr>
      </w:pPr>
      <w:r w:rsidRPr="00F33384">
        <w:rPr>
          <w:rFonts w:asciiTheme="minorHAnsi" w:hAnsiTheme="minorHAnsi" w:cs="Times New Roman"/>
          <w:lang w:val="en-GB"/>
        </w:rPr>
        <w:t xml:space="preserve">If the applicant has failed to </w:t>
      </w:r>
      <w:r w:rsidR="00F33384" w:rsidRPr="00F33384">
        <w:rPr>
          <w:rFonts w:asciiTheme="minorHAnsi" w:hAnsiTheme="minorHAnsi" w:cs="Times New Roman"/>
          <w:lang w:val="en-GB"/>
        </w:rPr>
        <w:t>fulfil</w:t>
      </w:r>
      <w:r w:rsidRPr="00F33384">
        <w:rPr>
          <w:rFonts w:asciiTheme="minorHAnsi" w:hAnsiTheme="minorHAnsi" w:cs="Times New Roman"/>
          <w:lang w:val="en-GB"/>
        </w:rPr>
        <w:t xml:space="preserve"> the requiremen</w:t>
      </w:r>
      <w:r w:rsidR="00123C5F" w:rsidRPr="00F33384">
        <w:rPr>
          <w:rFonts w:asciiTheme="minorHAnsi" w:hAnsiTheme="minorHAnsi" w:cs="Times New Roman"/>
          <w:lang w:val="en-GB"/>
        </w:rPr>
        <w:t xml:space="preserve">ts of grants contracted in the </w:t>
      </w:r>
      <w:r w:rsidRPr="00F33384">
        <w:rPr>
          <w:rFonts w:asciiTheme="minorHAnsi" w:hAnsiTheme="minorHAnsi" w:cs="Times New Roman"/>
          <w:lang w:val="en-GB"/>
        </w:rPr>
        <w:t>last three calendar years before the submission of this application.</w:t>
      </w:r>
    </w:p>
    <w:p w:rsidR="00105BCF" w:rsidRPr="00F33384" w:rsidRDefault="00105BCF" w:rsidP="00105BCF">
      <w:pPr>
        <w:pStyle w:val="Default"/>
        <w:numPr>
          <w:ilvl w:val="0"/>
          <w:numId w:val="5"/>
        </w:numPr>
        <w:spacing w:after="256"/>
        <w:jc w:val="both"/>
        <w:rPr>
          <w:rFonts w:asciiTheme="minorHAnsi" w:hAnsiTheme="minorHAnsi" w:cs="Times New Roman"/>
          <w:lang w:val="en-GB"/>
        </w:rPr>
      </w:pPr>
      <w:r w:rsidRPr="00F33384">
        <w:rPr>
          <w:rFonts w:asciiTheme="minorHAnsi" w:hAnsiTheme="minorHAnsi" w:cs="Times New Roman"/>
          <w:lang w:val="en-GB"/>
        </w:rPr>
        <w:t>If the applicant acts as an evaluator or decision-maker in the assessment of the applications for this call.</w:t>
      </w:r>
    </w:p>
    <w:p w:rsidR="00105BCF" w:rsidRPr="00F33384" w:rsidRDefault="00105BCF" w:rsidP="00105BCF">
      <w:pPr>
        <w:pStyle w:val="Default"/>
        <w:numPr>
          <w:ilvl w:val="0"/>
          <w:numId w:val="5"/>
        </w:numPr>
        <w:spacing w:after="256"/>
        <w:jc w:val="both"/>
        <w:rPr>
          <w:rFonts w:asciiTheme="minorHAnsi" w:hAnsiTheme="minorHAnsi" w:cs="Times New Roman"/>
          <w:lang w:val="en-GB"/>
        </w:rPr>
      </w:pPr>
      <w:r w:rsidRPr="00F33384">
        <w:rPr>
          <w:rFonts w:asciiTheme="minorHAnsi" w:hAnsiTheme="minorHAnsi" w:cs="Times New Roman"/>
          <w:lang w:val="en-GB"/>
        </w:rPr>
        <w:t>If the applicant is a (close) relative (as defined in the Civil Code of Hungary) of those acting as evaluators or as decision-makers in the assessment process.</w:t>
      </w:r>
    </w:p>
    <w:p w:rsidR="00105BCF" w:rsidRPr="00F33384" w:rsidRDefault="00105BCF" w:rsidP="00105BCF">
      <w:pPr>
        <w:jc w:val="both"/>
        <w:rPr>
          <w:rFonts w:asciiTheme="minorHAnsi" w:hAnsiTheme="minorHAnsi"/>
          <w:sz w:val="24"/>
          <w:szCs w:val="24"/>
          <w:lang w:val="en-GB"/>
        </w:rPr>
      </w:pPr>
      <w:r w:rsidRPr="00F33384">
        <w:rPr>
          <w:rFonts w:asciiTheme="minorHAnsi" w:hAnsiTheme="minorHAnsi"/>
          <w:sz w:val="24"/>
          <w:szCs w:val="24"/>
          <w:lang w:val="en-GB"/>
        </w:rPr>
        <w:t xml:space="preserve">Should any of the grounds for exclusion arise during the grant period, the fellow must notify the </w:t>
      </w:r>
      <w:r w:rsidR="00B05620" w:rsidRPr="00F33384">
        <w:rPr>
          <w:rFonts w:asciiTheme="minorHAnsi" w:hAnsiTheme="minorHAnsi"/>
          <w:sz w:val="24"/>
          <w:szCs w:val="24"/>
          <w:lang w:val="en-GB"/>
        </w:rPr>
        <w:t xml:space="preserve">institute </w:t>
      </w:r>
      <w:r w:rsidRPr="00F33384">
        <w:rPr>
          <w:rFonts w:asciiTheme="minorHAnsi" w:hAnsiTheme="minorHAnsi"/>
          <w:sz w:val="24"/>
          <w:szCs w:val="24"/>
          <w:lang w:val="en-GB"/>
        </w:rPr>
        <w:t>in writing or via e-mail within 15 days.</w:t>
      </w:r>
    </w:p>
    <w:p w:rsidR="00105BCF" w:rsidRPr="00F33384" w:rsidRDefault="00105BCF" w:rsidP="00105BCF">
      <w:pPr>
        <w:jc w:val="both"/>
        <w:rPr>
          <w:rFonts w:asciiTheme="minorHAnsi" w:hAnsiTheme="minorHAnsi"/>
          <w:lang w:val="en-GB"/>
        </w:rPr>
      </w:pPr>
    </w:p>
    <w:p w:rsidR="00105BCF" w:rsidRPr="00F33384" w:rsidRDefault="00105BCF" w:rsidP="00105BCF">
      <w:pPr>
        <w:jc w:val="both"/>
        <w:rPr>
          <w:rFonts w:asciiTheme="minorHAnsi" w:hAnsiTheme="minorHAnsi"/>
          <w:sz w:val="24"/>
          <w:szCs w:val="24"/>
          <w:lang w:val="en-GB"/>
        </w:rPr>
      </w:pPr>
      <w:r w:rsidRPr="00F33384">
        <w:rPr>
          <w:rFonts w:asciiTheme="minorHAnsi" w:hAnsiTheme="minorHAnsi"/>
          <w:sz w:val="24"/>
          <w:szCs w:val="24"/>
          <w:lang w:val="en-GB"/>
        </w:rPr>
        <w:t>All app</w:t>
      </w:r>
      <w:r w:rsidR="00F33384">
        <w:rPr>
          <w:rFonts w:asciiTheme="minorHAnsi" w:hAnsiTheme="minorHAnsi"/>
          <w:sz w:val="24"/>
          <w:szCs w:val="24"/>
          <w:lang w:val="en-GB"/>
        </w:rPr>
        <w:t>licants are required to spend 75</w:t>
      </w:r>
      <w:r w:rsidRPr="00F33384">
        <w:rPr>
          <w:rFonts w:asciiTheme="minorHAnsi" w:hAnsiTheme="minorHAnsi"/>
          <w:sz w:val="24"/>
          <w:szCs w:val="24"/>
          <w:lang w:val="en-GB"/>
        </w:rPr>
        <w:t>% of their grant period at the</w:t>
      </w:r>
      <w:r w:rsidR="00B05620" w:rsidRPr="00F33384">
        <w:rPr>
          <w:rFonts w:asciiTheme="minorHAnsi" w:hAnsiTheme="minorHAnsi"/>
          <w:sz w:val="24"/>
          <w:szCs w:val="24"/>
          <w:lang w:val="en-GB"/>
        </w:rPr>
        <w:t xml:space="preserve"> Institute of Advanced Studies in </w:t>
      </w:r>
      <w:proofErr w:type="spellStart"/>
      <w:r w:rsidR="00B05620" w:rsidRPr="00F33384">
        <w:rPr>
          <w:rFonts w:asciiTheme="minorHAnsi" w:hAnsiTheme="minorHAnsi"/>
          <w:sz w:val="24"/>
          <w:szCs w:val="24"/>
          <w:lang w:val="en-GB"/>
        </w:rPr>
        <w:t>Kőszeg</w:t>
      </w:r>
      <w:proofErr w:type="spellEnd"/>
      <w:r w:rsidRPr="00F33384">
        <w:rPr>
          <w:rFonts w:asciiTheme="minorHAnsi" w:hAnsiTheme="minorHAnsi"/>
          <w:sz w:val="24"/>
          <w:szCs w:val="24"/>
          <w:lang w:val="en-GB"/>
        </w:rPr>
        <w:t>. Applicants unable to comply with this requirement will not be considered, or their grant will be suspended.</w:t>
      </w:r>
    </w:p>
    <w:p w:rsidR="00105BCF" w:rsidRPr="00F33384" w:rsidRDefault="00105BCF" w:rsidP="00105BCF">
      <w:pPr>
        <w:jc w:val="both"/>
        <w:rPr>
          <w:rFonts w:asciiTheme="minorHAnsi" w:hAnsiTheme="minorHAnsi"/>
          <w:lang w:val="en-GB"/>
        </w:rPr>
      </w:pPr>
    </w:p>
    <w:p w:rsidR="007306F8" w:rsidRPr="00F33384" w:rsidRDefault="007306F8">
      <w:pPr>
        <w:rPr>
          <w:rFonts w:asciiTheme="minorHAnsi" w:hAnsiTheme="minorHAnsi"/>
          <w:lang w:val="en-GB"/>
        </w:rPr>
      </w:pPr>
    </w:p>
    <w:sectPr w:rsidR="007306F8" w:rsidRPr="00F33384" w:rsidSect="00F33384">
      <w:headerReference w:type="default" r:id="rId8"/>
      <w:footerReference w:type="even" r:id="rId9"/>
      <w:footerReference w:type="default" r:id="rId10"/>
      <w:pgSz w:w="11906" w:h="16838"/>
      <w:pgMar w:top="2410" w:right="1417" w:bottom="1417" w:left="1417" w:header="987" w:footer="1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DE" w:rsidRDefault="007711DE" w:rsidP="00105BCF">
      <w:r>
        <w:separator/>
      </w:r>
    </w:p>
  </w:endnote>
  <w:endnote w:type="continuationSeparator" w:id="0">
    <w:p w:rsidR="007711DE" w:rsidRDefault="007711DE" w:rsidP="0010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98" w:rsidRDefault="004231E5">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98" w:rsidRDefault="00105BCF" w:rsidP="003720BF">
    <w:pPr>
      <w:pStyle w:val="llb"/>
      <w:tabs>
        <w:tab w:val="clear" w:pos="4536"/>
        <w:tab w:val="left" w:pos="2895"/>
        <w:tab w:val="left" w:pos="5535"/>
      </w:tabs>
      <w:ind w:left="-567"/>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-366395</wp:posOffset>
              </wp:positionH>
              <wp:positionV relativeFrom="paragraph">
                <wp:posOffset>219710</wp:posOffset>
              </wp:positionV>
              <wp:extent cx="2190750" cy="847725"/>
              <wp:effectExtent l="0" t="0" r="19050" b="2857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47725"/>
                      </a:xfrm>
                      <a:prstGeom prst="rect">
                        <a:avLst/>
                      </a:prstGeom>
                      <a:solidFill>
                        <a:srgbClr val="FFFFFF"/>
                      </a:solidFill>
                      <a:ln w="9525">
                        <a:solidFill>
                          <a:srgbClr val="FFFFFF"/>
                        </a:solidFill>
                        <a:miter lim="800000"/>
                        <a:headEnd/>
                        <a:tailEnd/>
                      </a:ln>
                    </wps:spPr>
                    <wps:txbx>
                      <w:txbxContent>
                        <w:p w:rsidR="00053098" w:rsidRPr="006B21C3" w:rsidRDefault="007711DE" w:rsidP="00B869B4">
                          <w:pPr>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left:0;text-align:left;margin-left:-28.85pt;margin-top:17.3pt;width:17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" strokecolor="white">
              <v:textbox>
                <w:txbxContent>
                  <w:p w:rsidR="00053098" w:rsidRPr="006B21C3" w:rsidRDefault="00E72218" w:rsidP="00B869B4">
                    <w:pPr>
                      <w:rPr>
                        <w:rFonts w:ascii="Verdana" w:hAnsi="Verdana"/>
                        <w:sz w:val="15"/>
                        <w:szCs w:val="15"/>
                      </w:rPr>
                    </w:pP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7739380</wp:posOffset>
              </wp:positionH>
              <wp:positionV relativeFrom="paragraph">
                <wp:posOffset>104775</wp:posOffset>
              </wp:positionV>
              <wp:extent cx="2324100" cy="447675"/>
              <wp:effectExtent l="0" t="0" r="19050" b="285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7675"/>
                      </a:xfrm>
                      <a:prstGeom prst="rect">
                        <a:avLst/>
                      </a:prstGeom>
                      <a:solidFill>
                        <a:srgbClr val="FFFFFF"/>
                      </a:solidFill>
                      <a:ln w="9525">
                        <a:solidFill>
                          <a:srgbClr val="000000"/>
                        </a:solidFill>
                        <a:miter lim="800000"/>
                        <a:headEnd/>
                        <a:tailEnd/>
                      </a:ln>
                    </wps:spPr>
                    <wps:txbx>
                      <w:txbxContent>
                        <w:p w:rsidR="00053098" w:rsidRPr="00A563FD" w:rsidRDefault="007711DE" w:rsidP="00A5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27" type="#_x0000_t202" style="position:absolute;left:0;text-align:left;margin-left:609.4pt;margin-top:8.25pt;width:18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">
              <v:textbox>
                <w:txbxContent>
                  <w:p w:rsidR="00053098" w:rsidRPr="00A563FD" w:rsidRDefault="00E72218" w:rsidP="00A563FD"/>
                </w:txbxContent>
              </v:textbox>
            </v:shape>
          </w:pict>
        </mc:Fallback>
      </mc:AlternateContent>
    </w:r>
    <w:r w:rsidR="004231E5">
      <w:tab/>
    </w:r>
    <w:r w:rsidR="004231E5">
      <w:tab/>
    </w:r>
    <w:r w:rsidR="004231E5">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DE" w:rsidRDefault="007711DE" w:rsidP="00105BCF">
      <w:r>
        <w:separator/>
      </w:r>
    </w:p>
  </w:footnote>
  <w:footnote w:type="continuationSeparator" w:id="0">
    <w:p w:rsidR="007711DE" w:rsidRDefault="007711DE" w:rsidP="00105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98" w:rsidRPr="004525DD" w:rsidRDefault="00105BCF" w:rsidP="00434B85">
    <w:pPr>
      <w:pStyle w:val="lfej"/>
      <w:tabs>
        <w:tab w:val="clear" w:pos="9072"/>
      </w:tabs>
      <w:rPr>
        <w:i/>
      </w:rPr>
    </w:pPr>
    <w:r w:rsidRPr="00105BCF">
      <w:rPr>
        <w:i/>
        <w:noProof/>
        <w:lang w:val="en-GB" w:eastAsia="en-GB"/>
      </w:rPr>
      <w:drawing>
        <wp:inline distT="0" distB="0" distL="0" distR="0" wp14:anchorId="19ED3DB6" wp14:editId="3D652D75">
          <wp:extent cx="1681770" cy="648335"/>
          <wp:effectExtent l="0" t="0" r="0" b="0"/>
          <wp:docPr id="19" name="Kép 19" descr="C:\Users\AgardiI\Downloads\ias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ardiI\Downloads\ias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57" cy="6575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A56A3EB4"/>
    <w:name w:val="WW8Num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F61E8B"/>
    <w:multiLevelType w:val="multilevel"/>
    <w:tmpl w:val="A56A3E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16F07ED"/>
    <w:multiLevelType w:val="hybridMultilevel"/>
    <w:tmpl w:val="78944446"/>
    <w:lvl w:ilvl="0" w:tplc="4064BC8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23F12065"/>
    <w:multiLevelType w:val="hybridMultilevel"/>
    <w:tmpl w:val="6DF4BC50"/>
    <w:lvl w:ilvl="0" w:tplc="474A6FBE">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2B615805"/>
    <w:multiLevelType w:val="hybridMultilevel"/>
    <w:tmpl w:val="EADC9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14452C"/>
    <w:multiLevelType w:val="hybridMultilevel"/>
    <w:tmpl w:val="6E8A40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71C35"/>
    <w:multiLevelType w:val="hybridMultilevel"/>
    <w:tmpl w:val="E6C6FDEC"/>
    <w:lvl w:ilvl="0" w:tplc="3F4235F8">
      <w:start w:val="1"/>
      <w:numFmt w:val="decimal"/>
      <w:lvlText w:val="%1."/>
      <w:lvlJc w:val="left"/>
      <w:pPr>
        <w:ind w:left="1068" w:hanging="360"/>
      </w:pPr>
      <w:rPr>
        <w:rFonts w:asciiTheme="minorHAnsi" w:hAnsiTheme="minorHAnsi"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4C83A77"/>
    <w:multiLevelType w:val="hybridMultilevel"/>
    <w:tmpl w:val="3DF41934"/>
    <w:lvl w:ilvl="0" w:tplc="040E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D0897"/>
    <w:multiLevelType w:val="hybridMultilevel"/>
    <w:tmpl w:val="E3D4F28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51F287E"/>
    <w:multiLevelType w:val="hybridMultilevel"/>
    <w:tmpl w:val="7BEE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719A9"/>
    <w:multiLevelType w:val="hybridMultilevel"/>
    <w:tmpl w:val="FB0A46A8"/>
    <w:lvl w:ilvl="0" w:tplc="8AA6A49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76BF499E"/>
    <w:multiLevelType w:val="hybridMultilevel"/>
    <w:tmpl w:val="CFB62D5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4"/>
  </w:num>
  <w:num w:numId="6">
    <w:abstractNumId w:val="5"/>
  </w:num>
  <w:num w:numId="7">
    <w:abstractNumId w:val="10"/>
  </w:num>
  <w:num w:numId="8">
    <w:abstractNumId w:val="6"/>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CF"/>
    <w:rsid w:val="00105BCF"/>
    <w:rsid w:val="00123C5F"/>
    <w:rsid w:val="0018393E"/>
    <w:rsid w:val="001F72DA"/>
    <w:rsid w:val="00234E4D"/>
    <w:rsid w:val="00290536"/>
    <w:rsid w:val="003B0B3C"/>
    <w:rsid w:val="004009D2"/>
    <w:rsid w:val="004231E5"/>
    <w:rsid w:val="00617491"/>
    <w:rsid w:val="00636B98"/>
    <w:rsid w:val="007042F2"/>
    <w:rsid w:val="00710090"/>
    <w:rsid w:val="00711387"/>
    <w:rsid w:val="007306F8"/>
    <w:rsid w:val="007711DE"/>
    <w:rsid w:val="0092628B"/>
    <w:rsid w:val="00997F40"/>
    <w:rsid w:val="009C2F49"/>
    <w:rsid w:val="00AE1A9D"/>
    <w:rsid w:val="00B05620"/>
    <w:rsid w:val="00B236A3"/>
    <w:rsid w:val="00B42A0B"/>
    <w:rsid w:val="00CB2FB0"/>
    <w:rsid w:val="00D47525"/>
    <w:rsid w:val="00D73E63"/>
    <w:rsid w:val="00E72218"/>
    <w:rsid w:val="00E74F07"/>
    <w:rsid w:val="00EF153D"/>
    <w:rsid w:val="00F33384"/>
    <w:rsid w:val="00FF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CEFB"/>
  <w15:chartTrackingRefBased/>
  <w15:docId w15:val="{3E7514B5-C138-4795-AA68-2EA1DE0C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5BCF"/>
    <w:pPr>
      <w:spacing w:after="0" w:line="240" w:lineRule="auto"/>
    </w:pPr>
    <w:rPr>
      <w:rFonts w:ascii="Times New Roman" w:eastAsia="Times New Roman" w:hAnsi="Times New Roman" w:cs="Times New Roman"/>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BCF"/>
    <w:pPr>
      <w:tabs>
        <w:tab w:val="center" w:pos="4536"/>
        <w:tab w:val="right" w:pos="9072"/>
      </w:tabs>
    </w:pPr>
  </w:style>
  <w:style w:type="character" w:customStyle="1" w:styleId="lfejChar">
    <w:name w:val="Élőfej Char"/>
    <w:basedOn w:val="Bekezdsalapbettpusa"/>
    <w:link w:val="lfej"/>
    <w:uiPriority w:val="99"/>
    <w:rsid w:val="00105BCF"/>
    <w:rPr>
      <w:rFonts w:ascii="Times New Roman" w:eastAsia="Times New Roman" w:hAnsi="Times New Roman" w:cs="Times New Roman"/>
      <w:sz w:val="20"/>
      <w:szCs w:val="20"/>
      <w:lang w:val="hu-HU" w:eastAsia="hu-HU"/>
    </w:rPr>
  </w:style>
  <w:style w:type="paragraph" w:styleId="llb">
    <w:name w:val="footer"/>
    <w:basedOn w:val="Norml"/>
    <w:link w:val="llbChar"/>
    <w:uiPriority w:val="99"/>
    <w:unhideWhenUsed/>
    <w:rsid w:val="00105BCF"/>
    <w:pPr>
      <w:tabs>
        <w:tab w:val="center" w:pos="4536"/>
        <w:tab w:val="right" w:pos="9072"/>
      </w:tabs>
    </w:pPr>
  </w:style>
  <w:style w:type="character" w:customStyle="1" w:styleId="llbChar">
    <w:name w:val="Élőláb Char"/>
    <w:basedOn w:val="Bekezdsalapbettpusa"/>
    <w:link w:val="llb"/>
    <w:uiPriority w:val="99"/>
    <w:rsid w:val="00105BCF"/>
    <w:rPr>
      <w:rFonts w:ascii="Times New Roman" w:eastAsia="Times New Roman" w:hAnsi="Times New Roman" w:cs="Times New Roman"/>
      <w:sz w:val="20"/>
      <w:szCs w:val="20"/>
      <w:lang w:val="hu-HU" w:eastAsia="hu-HU"/>
    </w:rPr>
  </w:style>
  <w:style w:type="paragraph" w:customStyle="1" w:styleId="Default">
    <w:name w:val="Default"/>
    <w:rsid w:val="00105BCF"/>
    <w:pPr>
      <w:autoSpaceDE w:val="0"/>
      <w:autoSpaceDN w:val="0"/>
      <w:adjustRightInd w:val="0"/>
      <w:spacing w:after="0" w:line="240" w:lineRule="auto"/>
    </w:pPr>
    <w:rPr>
      <w:rFonts w:ascii="Verdana" w:eastAsia="Calibri" w:hAnsi="Verdana" w:cs="Verdana"/>
      <w:color w:val="000000"/>
      <w:sz w:val="24"/>
      <w:szCs w:val="24"/>
      <w:lang w:val="hu-HU" w:eastAsia="hu-HU"/>
    </w:rPr>
  </w:style>
  <w:style w:type="paragraph" w:customStyle="1" w:styleId="ListParagraph1">
    <w:name w:val="List Paragraph1"/>
    <w:basedOn w:val="Norml"/>
    <w:rsid w:val="00105BCF"/>
    <w:pPr>
      <w:spacing w:after="200" w:line="276" w:lineRule="auto"/>
      <w:ind w:left="720"/>
    </w:pPr>
    <w:rPr>
      <w:rFonts w:ascii="Calibri" w:eastAsia="Calibri" w:hAnsi="Calibri"/>
      <w:kern w:val="1"/>
      <w:sz w:val="22"/>
      <w:szCs w:val="22"/>
      <w:lang w:eastAsia="ar-SA"/>
    </w:rPr>
  </w:style>
  <w:style w:type="paragraph" w:styleId="Listaszerbekezds">
    <w:name w:val="List Paragraph"/>
    <w:basedOn w:val="Norml"/>
    <w:uiPriority w:val="34"/>
    <w:qFormat/>
    <w:rsid w:val="00290536"/>
    <w:pPr>
      <w:ind w:left="720"/>
      <w:contextualSpacing/>
    </w:pPr>
  </w:style>
  <w:style w:type="character" w:styleId="Hiperhivatkozs">
    <w:name w:val="Hyperlink"/>
    <w:basedOn w:val="Bekezdsalapbettpusa"/>
    <w:uiPriority w:val="99"/>
    <w:unhideWhenUsed/>
    <w:rsid w:val="00290536"/>
    <w:rPr>
      <w:color w:val="0563C1" w:themeColor="hyperlink"/>
      <w:u w:val="single"/>
    </w:rPr>
  </w:style>
  <w:style w:type="character" w:customStyle="1" w:styleId="apple-converted-space">
    <w:name w:val="apple-converted-space"/>
    <w:basedOn w:val="Bekezdsalapbettpusa"/>
    <w:rsid w:val="0012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sk.hu/en/kozpontok/15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6266</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AgardiI</dc:creator>
  <cp:keywords/>
  <dc:description/>
  <cp:lastModifiedBy>AgardiI</cp:lastModifiedBy>
  <cp:revision>2</cp:revision>
  <dcterms:created xsi:type="dcterms:W3CDTF">2017-01-03T11:08:00Z</dcterms:created>
  <dcterms:modified xsi:type="dcterms:W3CDTF">2017-01-03T11:08:00Z</dcterms:modified>
</cp:coreProperties>
</file>